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9A6" w:rsidRPr="008D52FA" w:rsidRDefault="006827B8"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r w:rsidRPr="008D52FA">
        <w:rPr>
          <w:rFonts w:ascii="Times New Roman" w:hAnsi="Times New Roman"/>
          <w:lang w:eastAsia="ru-RU"/>
        </w:rPr>
        <w:t xml:space="preserve">ПРИЛОЖЕНИЕ </w:t>
      </w:r>
      <w:r>
        <w:rPr>
          <w:rFonts w:ascii="Times New Roman" w:hAnsi="Times New Roman"/>
          <w:lang w:eastAsia="ru-RU"/>
        </w:rPr>
        <w:t>№2</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proofErr w:type="gramStart"/>
      <w:r w:rsidRPr="008D52FA">
        <w:rPr>
          <w:rFonts w:ascii="Times New Roman" w:hAnsi="Times New Roman"/>
          <w:lang w:eastAsia="ru-RU"/>
        </w:rPr>
        <w:t>к</w:t>
      </w:r>
      <w:proofErr w:type="gramEnd"/>
      <w:r w:rsidRPr="008D52FA">
        <w:rPr>
          <w:rFonts w:ascii="Times New Roman" w:hAnsi="Times New Roman"/>
          <w:lang w:eastAsia="ru-RU"/>
        </w:rPr>
        <w:t xml:space="preserve"> Требованиям к структуре разделов по опережающему</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proofErr w:type="gramStart"/>
      <w:r w:rsidRPr="008D52FA">
        <w:rPr>
          <w:rFonts w:ascii="Times New Roman" w:hAnsi="Times New Roman"/>
          <w:lang w:eastAsia="ru-RU"/>
        </w:rPr>
        <w:t>развитию</w:t>
      </w:r>
      <w:proofErr w:type="gramEnd"/>
      <w:r w:rsidRPr="008D52FA">
        <w:rPr>
          <w:rFonts w:ascii="Times New Roman" w:hAnsi="Times New Roman"/>
          <w:lang w:eastAsia="ru-RU"/>
        </w:rPr>
        <w:t xml:space="preserve"> приоритетных территорий</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proofErr w:type="gramStart"/>
      <w:r w:rsidRPr="008D52FA">
        <w:rPr>
          <w:rFonts w:ascii="Times New Roman" w:hAnsi="Times New Roman"/>
          <w:lang w:eastAsia="ru-RU"/>
        </w:rPr>
        <w:t>и</w:t>
      </w:r>
      <w:proofErr w:type="gramEnd"/>
      <w:r w:rsidRPr="008D52FA">
        <w:rPr>
          <w:rFonts w:ascii="Times New Roman" w:hAnsi="Times New Roman"/>
          <w:lang w:eastAsia="ru-RU"/>
        </w:rPr>
        <w:t xml:space="preserve"> форме предоставления сводной</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proofErr w:type="gramStart"/>
      <w:r w:rsidRPr="008D52FA">
        <w:rPr>
          <w:rFonts w:ascii="Times New Roman" w:hAnsi="Times New Roman"/>
          <w:lang w:eastAsia="ru-RU"/>
        </w:rPr>
        <w:t>информации</w:t>
      </w:r>
      <w:proofErr w:type="gramEnd"/>
      <w:r w:rsidRPr="008D52FA">
        <w:rPr>
          <w:rFonts w:ascii="Times New Roman" w:hAnsi="Times New Roman"/>
          <w:lang w:eastAsia="ru-RU"/>
        </w:rPr>
        <w:t xml:space="preserve"> по опережающему</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proofErr w:type="gramStart"/>
      <w:r w:rsidRPr="008D52FA">
        <w:rPr>
          <w:rFonts w:ascii="Times New Roman" w:hAnsi="Times New Roman"/>
          <w:lang w:eastAsia="ru-RU"/>
        </w:rPr>
        <w:t>развитию</w:t>
      </w:r>
      <w:proofErr w:type="gramEnd"/>
      <w:r w:rsidRPr="008D52FA">
        <w:rPr>
          <w:rFonts w:ascii="Times New Roman" w:hAnsi="Times New Roman"/>
          <w:lang w:eastAsia="ru-RU"/>
        </w:rPr>
        <w:t xml:space="preserve"> приоритетных территорий</w:t>
      </w:r>
    </w:p>
    <w:p w:rsidR="007109A6" w:rsidRPr="008D52FA"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proofErr w:type="gramStart"/>
      <w:r w:rsidRPr="008D52FA">
        <w:rPr>
          <w:rFonts w:ascii="Times New Roman" w:hAnsi="Times New Roman"/>
          <w:lang w:eastAsia="ru-RU"/>
        </w:rPr>
        <w:t>в</w:t>
      </w:r>
      <w:proofErr w:type="gramEnd"/>
      <w:r w:rsidRPr="008D52FA">
        <w:rPr>
          <w:rFonts w:ascii="Times New Roman" w:hAnsi="Times New Roman"/>
          <w:lang w:eastAsia="ru-RU"/>
        </w:rPr>
        <w:t xml:space="preserve"> государственных программах</w:t>
      </w:r>
    </w:p>
    <w:p w:rsidR="007109A6" w:rsidRPr="008A066B" w:rsidRDefault="007109A6" w:rsidP="006827B8">
      <w:pPr>
        <w:shd w:val="clear" w:color="auto" w:fill="FFFFFF"/>
        <w:tabs>
          <w:tab w:val="left" w:pos="13608"/>
        </w:tabs>
        <w:spacing w:after="0" w:line="320" w:lineRule="atLeast"/>
        <w:ind w:left="21830" w:right="-1134" w:hanging="5528"/>
        <w:jc w:val="center"/>
        <w:rPr>
          <w:rFonts w:ascii="Times New Roman" w:hAnsi="Times New Roman"/>
          <w:lang w:eastAsia="ru-RU"/>
        </w:rPr>
      </w:pPr>
      <w:r w:rsidRPr="008D52FA">
        <w:rPr>
          <w:rFonts w:ascii="Times New Roman" w:hAnsi="Times New Roman"/>
          <w:lang w:eastAsia="ru-RU"/>
        </w:rPr>
        <w:t>Российской Федерации</w:t>
      </w:r>
    </w:p>
    <w:p w:rsidR="00103C53" w:rsidRPr="008A066B" w:rsidRDefault="00103C53" w:rsidP="00B03084">
      <w:pPr>
        <w:shd w:val="clear" w:color="auto" w:fill="FFFFFF"/>
        <w:spacing w:after="0" w:line="320" w:lineRule="atLeast"/>
        <w:ind w:right="-567"/>
        <w:jc w:val="right"/>
        <w:rPr>
          <w:rFonts w:ascii="Times New Roman" w:hAnsi="Times New Roman"/>
          <w:lang w:eastAsia="ru-RU"/>
        </w:rPr>
      </w:pPr>
    </w:p>
    <w:p w:rsidR="00103C53" w:rsidRPr="008A066B" w:rsidRDefault="007109A6" w:rsidP="007109A6">
      <w:pPr>
        <w:shd w:val="clear" w:color="auto" w:fill="FFFFFF"/>
        <w:spacing w:after="0" w:line="320" w:lineRule="atLeast"/>
        <w:jc w:val="center"/>
        <w:rPr>
          <w:rFonts w:ascii="Times New Roman" w:hAnsi="Times New Roman"/>
          <w:b/>
          <w:bCs/>
          <w:lang w:eastAsia="ru-RU"/>
        </w:rPr>
      </w:pPr>
      <w:r>
        <w:rPr>
          <w:rFonts w:ascii="Times New Roman" w:hAnsi="Times New Roman"/>
          <w:b/>
          <w:bCs/>
          <w:lang w:eastAsia="ru-RU"/>
        </w:rPr>
        <w:t>С</w:t>
      </w:r>
      <w:r w:rsidRPr="008A066B">
        <w:rPr>
          <w:rFonts w:ascii="Times New Roman" w:hAnsi="Times New Roman"/>
          <w:b/>
          <w:bCs/>
          <w:lang w:eastAsia="ru-RU"/>
        </w:rPr>
        <w:t>ведения</w:t>
      </w:r>
      <w:r>
        <w:rPr>
          <w:rFonts w:ascii="Times New Roman" w:hAnsi="Times New Roman"/>
          <w:b/>
          <w:bCs/>
          <w:lang w:eastAsia="ru-RU"/>
        </w:rPr>
        <w:t xml:space="preserve"> </w:t>
      </w:r>
      <w:r w:rsidRPr="008A066B">
        <w:rPr>
          <w:rFonts w:ascii="Times New Roman" w:hAnsi="Times New Roman"/>
          <w:b/>
          <w:bCs/>
          <w:lang w:eastAsia="ru-RU"/>
        </w:rPr>
        <w:t>о целях, задачах и целевых показателях (индикаторах)</w:t>
      </w:r>
    </w:p>
    <w:p w:rsidR="00103C53" w:rsidRPr="008A066B" w:rsidRDefault="00103C53" w:rsidP="00103C53">
      <w:pPr>
        <w:shd w:val="clear" w:color="auto" w:fill="FFFFFF"/>
        <w:spacing w:after="0" w:line="320" w:lineRule="atLeast"/>
        <w:jc w:val="center"/>
        <w:rPr>
          <w:rFonts w:ascii="Times New Roman" w:hAnsi="Times New Roman"/>
          <w:b/>
          <w:bCs/>
          <w:lang w:eastAsia="ru-RU"/>
        </w:rPr>
      </w:pPr>
      <w:proofErr w:type="gramStart"/>
      <w:r w:rsidRPr="008A066B">
        <w:rPr>
          <w:rFonts w:ascii="Times New Roman" w:hAnsi="Times New Roman"/>
          <w:b/>
          <w:bCs/>
          <w:lang w:eastAsia="ru-RU"/>
        </w:rPr>
        <w:t>государственной</w:t>
      </w:r>
      <w:proofErr w:type="gramEnd"/>
      <w:r w:rsidRPr="008A066B">
        <w:rPr>
          <w:rFonts w:ascii="Times New Roman" w:hAnsi="Times New Roman"/>
          <w:b/>
          <w:bCs/>
          <w:lang w:eastAsia="ru-RU"/>
        </w:rPr>
        <w:t xml:space="preserve"> </w:t>
      </w:r>
      <w:r w:rsidR="00B03084" w:rsidRPr="008A066B">
        <w:rPr>
          <w:rFonts w:ascii="Times New Roman" w:hAnsi="Times New Roman"/>
          <w:b/>
          <w:bCs/>
          <w:lang w:eastAsia="ru-RU"/>
        </w:rPr>
        <w:t xml:space="preserve">программы Российской Федерации </w:t>
      </w:r>
      <w:r w:rsidR="00B03084" w:rsidRPr="007109A6">
        <w:rPr>
          <w:rFonts w:ascii="Times New Roman" w:hAnsi="Times New Roman"/>
          <w:b/>
          <w:bCs/>
          <w:u w:val="single"/>
          <w:lang w:eastAsia="ru-RU"/>
        </w:rPr>
        <w:t>«Развитие судостроения и техники для освоения шельфовых месторождений на 2013-2030 годы»</w:t>
      </w:r>
    </w:p>
    <w:p w:rsidR="007109A6" w:rsidRPr="00B57207" w:rsidRDefault="007109A6" w:rsidP="007109A6">
      <w:pPr>
        <w:shd w:val="clear" w:color="auto" w:fill="FFFFFF"/>
        <w:spacing w:after="0" w:line="320" w:lineRule="atLeast"/>
        <w:jc w:val="center"/>
        <w:rPr>
          <w:rFonts w:ascii="Times New Roman" w:hAnsi="Times New Roman"/>
          <w:b/>
          <w:bCs/>
          <w:lang w:eastAsia="ru-RU"/>
        </w:rPr>
      </w:pPr>
      <w:proofErr w:type="gramStart"/>
      <w:r>
        <w:rPr>
          <w:rFonts w:ascii="Times New Roman" w:hAnsi="Times New Roman"/>
          <w:b/>
          <w:bCs/>
          <w:lang w:eastAsia="ru-RU"/>
        </w:rPr>
        <w:t>приоритетн</w:t>
      </w:r>
      <w:r w:rsidR="004422AC">
        <w:rPr>
          <w:rFonts w:ascii="Times New Roman" w:hAnsi="Times New Roman"/>
          <w:b/>
          <w:bCs/>
          <w:lang w:eastAsia="ru-RU"/>
        </w:rPr>
        <w:t>ых</w:t>
      </w:r>
      <w:proofErr w:type="gramEnd"/>
      <w:r>
        <w:rPr>
          <w:rFonts w:ascii="Times New Roman" w:hAnsi="Times New Roman"/>
          <w:b/>
          <w:bCs/>
          <w:lang w:eastAsia="ru-RU"/>
        </w:rPr>
        <w:t xml:space="preserve"> территори</w:t>
      </w:r>
      <w:r w:rsidR="004422AC">
        <w:rPr>
          <w:rFonts w:ascii="Times New Roman" w:hAnsi="Times New Roman"/>
          <w:b/>
          <w:bCs/>
          <w:lang w:eastAsia="ru-RU"/>
        </w:rPr>
        <w:t>ях</w:t>
      </w:r>
      <w:r>
        <w:rPr>
          <w:rFonts w:ascii="Times New Roman" w:hAnsi="Times New Roman"/>
          <w:b/>
          <w:bCs/>
          <w:lang w:eastAsia="ru-RU"/>
        </w:rPr>
        <w:t xml:space="preserve"> </w:t>
      </w:r>
      <w:r w:rsidR="004422AC" w:rsidRPr="004422AC">
        <w:rPr>
          <w:rFonts w:ascii="Times New Roman" w:hAnsi="Times New Roman"/>
          <w:b/>
          <w:bCs/>
          <w:u w:val="single"/>
          <w:lang w:eastAsia="ru-RU"/>
        </w:rPr>
        <w:t>Арктической зоны РФ, Республики Крым и г. Севастополь, Байкальского региона</w:t>
      </w:r>
    </w:p>
    <w:tbl>
      <w:tblPr>
        <w:tblW w:w="22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55"/>
        <w:gridCol w:w="2757"/>
        <w:gridCol w:w="727"/>
        <w:gridCol w:w="738"/>
        <w:gridCol w:w="727"/>
        <w:gridCol w:w="738"/>
        <w:gridCol w:w="727"/>
        <w:gridCol w:w="1225"/>
        <w:gridCol w:w="1122"/>
        <w:gridCol w:w="1267"/>
        <w:gridCol w:w="1276"/>
        <w:gridCol w:w="887"/>
        <w:gridCol w:w="992"/>
        <w:gridCol w:w="851"/>
        <w:gridCol w:w="1007"/>
        <w:gridCol w:w="1119"/>
        <w:gridCol w:w="850"/>
        <w:gridCol w:w="1134"/>
        <w:gridCol w:w="996"/>
        <w:gridCol w:w="992"/>
        <w:gridCol w:w="713"/>
        <w:gridCol w:w="850"/>
      </w:tblGrid>
      <w:tr w:rsidR="008A59A9" w:rsidRPr="008A066B" w:rsidTr="00DB6C46">
        <w:trPr>
          <w:trHeight w:val="40"/>
        </w:trPr>
        <w:tc>
          <w:tcPr>
            <w:tcW w:w="555" w:type="dxa"/>
            <w:vMerge w:val="restart"/>
            <w:shd w:val="clear" w:color="auto" w:fill="FFFFFF"/>
            <w:tcMar>
              <w:top w:w="120" w:type="dxa"/>
              <w:left w:w="120" w:type="dxa"/>
              <w:bottom w:w="120" w:type="dxa"/>
              <w:right w:w="120" w:type="dxa"/>
            </w:tcMar>
            <w:hideMark/>
          </w:tcPr>
          <w:p w:rsidR="008A59A9" w:rsidRPr="008A066B" w:rsidRDefault="008A59A9" w:rsidP="004422AC">
            <w:pPr>
              <w:spacing w:after="0" w:line="320" w:lineRule="atLeast"/>
              <w:jc w:val="center"/>
              <w:rPr>
                <w:rFonts w:ascii="Times New Roman" w:hAnsi="Times New Roman"/>
                <w:b/>
                <w:bCs/>
                <w:lang w:eastAsia="ru-RU"/>
              </w:rPr>
            </w:pPr>
            <w:r w:rsidRPr="008A066B">
              <w:rPr>
                <w:rFonts w:ascii="Times New Roman" w:hAnsi="Times New Roman"/>
                <w:b/>
                <w:bCs/>
                <w:lang w:eastAsia="ru-RU"/>
              </w:rPr>
              <w:t>N п/п</w:t>
            </w:r>
          </w:p>
        </w:tc>
        <w:tc>
          <w:tcPr>
            <w:tcW w:w="2757" w:type="dxa"/>
            <w:vMerge w:val="restart"/>
            <w:shd w:val="clear" w:color="auto" w:fill="FFFFFF"/>
            <w:tcMar>
              <w:top w:w="120" w:type="dxa"/>
              <w:left w:w="120" w:type="dxa"/>
              <w:bottom w:w="120" w:type="dxa"/>
              <w:right w:w="120" w:type="dxa"/>
            </w:tcMar>
            <w:hideMark/>
          </w:tcPr>
          <w:p w:rsidR="008A59A9" w:rsidRPr="008A066B" w:rsidRDefault="005000AC" w:rsidP="004422AC">
            <w:pPr>
              <w:spacing w:after="0" w:line="320" w:lineRule="atLeast"/>
              <w:jc w:val="center"/>
              <w:rPr>
                <w:rFonts w:ascii="Times New Roman" w:hAnsi="Times New Roman"/>
                <w:b/>
                <w:bCs/>
                <w:lang w:eastAsia="ru-RU"/>
              </w:rPr>
            </w:pPr>
            <w:r>
              <w:rPr>
                <w:rFonts w:ascii="Times New Roman" w:hAnsi="Times New Roman"/>
                <w:b/>
                <w:bCs/>
                <w:lang w:eastAsia="ru-RU"/>
              </w:rPr>
              <w:t xml:space="preserve">Территория </w:t>
            </w:r>
            <w:r w:rsidRPr="005000AC">
              <w:rPr>
                <w:rFonts w:ascii="Times New Roman" w:hAnsi="Times New Roman"/>
                <w:b/>
                <w:bCs/>
                <w:lang w:eastAsia="ru-RU"/>
              </w:rPr>
              <w:t>(</w:t>
            </w:r>
            <w:r>
              <w:rPr>
                <w:rFonts w:ascii="Times New Roman" w:hAnsi="Times New Roman"/>
                <w:b/>
                <w:bCs/>
                <w:lang w:eastAsia="ru-RU"/>
              </w:rPr>
              <w:t xml:space="preserve">Российская Федерация, приоритетная территория, </w:t>
            </w:r>
            <w:r w:rsidRPr="005000AC">
              <w:rPr>
                <w:rFonts w:ascii="Times New Roman" w:hAnsi="Times New Roman"/>
                <w:b/>
                <w:bCs/>
                <w:lang w:eastAsia="ru-RU"/>
              </w:rPr>
              <w:t>субъект Российской Федерации, входящий в состав приоритетной территории)</w:t>
            </w:r>
          </w:p>
        </w:tc>
        <w:tc>
          <w:tcPr>
            <w:tcW w:w="18938" w:type="dxa"/>
            <w:gridSpan w:val="20"/>
            <w:shd w:val="clear" w:color="auto" w:fill="FFFFFF"/>
            <w:tcMar>
              <w:top w:w="120" w:type="dxa"/>
              <w:left w:w="120" w:type="dxa"/>
              <w:bottom w:w="120" w:type="dxa"/>
              <w:right w:w="120" w:type="dxa"/>
            </w:tcMar>
            <w:hideMark/>
          </w:tcPr>
          <w:p w:rsidR="008A59A9" w:rsidRPr="008A066B" w:rsidRDefault="008A59A9" w:rsidP="004422AC">
            <w:pPr>
              <w:spacing w:after="0" w:line="240" w:lineRule="auto"/>
              <w:jc w:val="center"/>
              <w:rPr>
                <w:rFonts w:ascii="Times New Roman" w:hAnsi="Times New Roman"/>
                <w:b/>
                <w:bCs/>
                <w:lang w:eastAsia="ru-RU"/>
              </w:rPr>
            </w:pPr>
            <w:r w:rsidRPr="008A066B">
              <w:rPr>
                <w:rFonts w:ascii="Times New Roman" w:hAnsi="Times New Roman"/>
                <w:b/>
                <w:bCs/>
                <w:lang w:eastAsia="ru-RU"/>
              </w:rPr>
              <w:t>Значения показателей</w:t>
            </w:r>
          </w:p>
        </w:tc>
      </w:tr>
      <w:tr w:rsidR="00EE46A3" w:rsidRPr="008A066B" w:rsidTr="00DB6C46">
        <w:trPr>
          <w:trHeight w:val="380"/>
        </w:trPr>
        <w:tc>
          <w:tcPr>
            <w:tcW w:w="555" w:type="dxa"/>
            <w:vMerge/>
            <w:shd w:val="clear" w:color="auto" w:fill="FFFFFF"/>
            <w:tcMar>
              <w:top w:w="100" w:type="dxa"/>
              <w:left w:w="60" w:type="dxa"/>
              <w:bottom w:w="100" w:type="dxa"/>
              <w:right w:w="60" w:type="dxa"/>
            </w:tcMar>
            <w:vAlign w:val="center"/>
            <w:hideMark/>
          </w:tcPr>
          <w:p w:rsidR="00EE46A3" w:rsidRPr="008A066B" w:rsidRDefault="00EE46A3" w:rsidP="004422AC">
            <w:pPr>
              <w:spacing w:after="0" w:line="240" w:lineRule="auto"/>
              <w:rPr>
                <w:rFonts w:ascii="Times New Roman" w:hAnsi="Times New Roman"/>
                <w:b/>
                <w:bCs/>
                <w:lang w:eastAsia="ru-RU"/>
              </w:rPr>
            </w:pPr>
          </w:p>
        </w:tc>
        <w:tc>
          <w:tcPr>
            <w:tcW w:w="2757" w:type="dxa"/>
            <w:vMerge/>
            <w:shd w:val="clear" w:color="auto" w:fill="FFFFFF"/>
            <w:tcMar>
              <w:top w:w="100" w:type="dxa"/>
              <w:left w:w="60" w:type="dxa"/>
              <w:bottom w:w="100" w:type="dxa"/>
              <w:right w:w="60" w:type="dxa"/>
            </w:tcMar>
            <w:vAlign w:val="center"/>
            <w:hideMark/>
          </w:tcPr>
          <w:p w:rsidR="00EE46A3" w:rsidRPr="008A066B" w:rsidRDefault="00EE46A3" w:rsidP="004422AC">
            <w:pPr>
              <w:spacing w:after="0" w:line="240" w:lineRule="auto"/>
              <w:rPr>
                <w:rFonts w:ascii="Times New Roman" w:hAnsi="Times New Roman"/>
                <w:b/>
                <w:bCs/>
                <w:lang w:eastAsia="ru-RU"/>
              </w:rPr>
            </w:pPr>
          </w:p>
        </w:tc>
        <w:tc>
          <w:tcPr>
            <w:tcW w:w="2930" w:type="dxa"/>
            <w:gridSpan w:val="4"/>
            <w:shd w:val="clear" w:color="auto" w:fill="FFFFFF"/>
            <w:tcMar>
              <w:top w:w="120" w:type="dxa"/>
              <w:left w:w="120" w:type="dxa"/>
              <w:bottom w:w="120" w:type="dxa"/>
              <w:right w:w="120" w:type="dxa"/>
            </w:tcMar>
            <w:hideMark/>
          </w:tcPr>
          <w:p w:rsidR="00EE46A3" w:rsidRPr="008A066B" w:rsidRDefault="00EE46A3" w:rsidP="004422AC">
            <w:pPr>
              <w:spacing w:after="0" w:line="320" w:lineRule="atLeast"/>
              <w:jc w:val="center"/>
              <w:rPr>
                <w:rFonts w:ascii="Times New Roman" w:hAnsi="Times New Roman"/>
                <w:b/>
                <w:bCs/>
                <w:lang w:eastAsia="ru-RU"/>
              </w:rPr>
            </w:pPr>
            <w:r w:rsidRPr="008A066B">
              <w:rPr>
                <w:rFonts w:ascii="Times New Roman" w:hAnsi="Times New Roman"/>
                <w:b/>
                <w:bCs/>
                <w:lang w:eastAsia="ru-RU"/>
              </w:rPr>
              <w:t>2 года, предшествующие отчетному году</w:t>
            </w:r>
          </w:p>
        </w:tc>
        <w:tc>
          <w:tcPr>
            <w:tcW w:w="1952" w:type="dxa"/>
            <w:gridSpan w:val="2"/>
            <w:shd w:val="clear" w:color="auto" w:fill="FFFFFF"/>
            <w:tcMar>
              <w:top w:w="120" w:type="dxa"/>
              <w:left w:w="120" w:type="dxa"/>
              <w:bottom w:w="120" w:type="dxa"/>
              <w:right w:w="120" w:type="dxa"/>
            </w:tcMar>
            <w:hideMark/>
          </w:tcPr>
          <w:p w:rsidR="00EE46A3" w:rsidRPr="008A066B" w:rsidRDefault="00EE46A3" w:rsidP="004422AC">
            <w:pPr>
              <w:spacing w:after="0" w:line="320" w:lineRule="atLeast"/>
              <w:jc w:val="center"/>
              <w:rPr>
                <w:rFonts w:ascii="Times New Roman" w:hAnsi="Times New Roman"/>
                <w:b/>
                <w:bCs/>
                <w:lang w:eastAsia="ru-RU"/>
              </w:rPr>
            </w:pPr>
            <w:r w:rsidRPr="008A066B">
              <w:rPr>
                <w:rFonts w:ascii="Times New Roman" w:hAnsi="Times New Roman"/>
                <w:b/>
                <w:bCs/>
                <w:lang w:eastAsia="ru-RU"/>
              </w:rPr>
              <w:t>2016 - Отчетный год</w:t>
            </w:r>
          </w:p>
        </w:tc>
        <w:tc>
          <w:tcPr>
            <w:tcW w:w="1122" w:type="dxa"/>
            <w:vMerge w:val="restart"/>
            <w:shd w:val="clear" w:color="auto" w:fill="FFFFFF"/>
            <w:tcMar>
              <w:top w:w="120" w:type="dxa"/>
              <w:left w:w="120" w:type="dxa"/>
              <w:bottom w:w="120" w:type="dxa"/>
              <w:right w:w="120" w:type="dxa"/>
            </w:tcMar>
            <w:hideMark/>
          </w:tcPr>
          <w:p w:rsidR="00EE46A3" w:rsidRPr="008A066B" w:rsidRDefault="00EE46A3" w:rsidP="004422AC">
            <w:pPr>
              <w:spacing w:after="0" w:line="320" w:lineRule="atLeast"/>
              <w:jc w:val="center"/>
              <w:rPr>
                <w:rFonts w:ascii="Times New Roman" w:hAnsi="Times New Roman"/>
                <w:b/>
                <w:bCs/>
                <w:lang w:eastAsia="ru-RU"/>
              </w:rPr>
            </w:pPr>
            <w:r w:rsidRPr="008A066B">
              <w:rPr>
                <w:rFonts w:ascii="Times New Roman" w:hAnsi="Times New Roman"/>
                <w:b/>
                <w:bCs/>
                <w:lang w:eastAsia="ru-RU"/>
              </w:rPr>
              <w:t>2017</w:t>
            </w:r>
          </w:p>
          <w:p w:rsidR="00EE46A3" w:rsidRPr="008A066B" w:rsidRDefault="00EE46A3" w:rsidP="004422AC">
            <w:pPr>
              <w:spacing w:after="0" w:line="320" w:lineRule="atLeast"/>
              <w:jc w:val="center"/>
              <w:rPr>
                <w:rFonts w:ascii="Times New Roman" w:hAnsi="Times New Roman"/>
                <w:b/>
                <w:bCs/>
                <w:lang w:eastAsia="ru-RU"/>
              </w:rPr>
            </w:pPr>
            <w:proofErr w:type="gramStart"/>
            <w:r w:rsidRPr="008A066B">
              <w:rPr>
                <w:rFonts w:ascii="Times New Roman" w:hAnsi="Times New Roman"/>
                <w:b/>
                <w:bCs/>
                <w:lang w:eastAsia="ru-RU"/>
              </w:rPr>
              <w:t>текущий</w:t>
            </w:r>
            <w:proofErr w:type="gramEnd"/>
            <w:r w:rsidRPr="008A066B">
              <w:rPr>
                <w:rFonts w:ascii="Times New Roman" w:hAnsi="Times New Roman"/>
                <w:b/>
                <w:bCs/>
                <w:lang w:eastAsia="ru-RU"/>
              </w:rPr>
              <w:t xml:space="preserve"> год (план)</w:t>
            </w:r>
          </w:p>
        </w:tc>
        <w:tc>
          <w:tcPr>
            <w:tcW w:w="1267" w:type="dxa"/>
            <w:vMerge w:val="restart"/>
            <w:shd w:val="clear" w:color="auto" w:fill="FFFFFF"/>
            <w:tcMar>
              <w:top w:w="120" w:type="dxa"/>
              <w:left w:w="120" w:type="dxa"/>
              <w:bottom w:w="120" w:type="dxa"/>
              <w:right w:w="120" w:type="dxa"/>
            </w:tcMar>
            <w:hideMark/>
          </w:tcPr>
          <w:p w:rsidR="00EE46A3" w:rsidRPr="008A066B" w:rsidRDefault="00EE46A3" w:rsidP="004422AC">
            <w:pPr>
              <w:spacing w:after="0" w:line="320" w:lineRule="atLeast"/>
              <w:jc w:val="center"/>
              <w:rPr>
                <w:rFonts w:ascii="Times New Roman" w:hAnsi="Times New Roman"/>
                <w:b/>
                <w:bCs/>
                <w:lang w:eastAsia="ru-RU"/>
              </w:rPr>
            </w:pPr>
            <w:r w:rsidRPr="008A066B">
              <w:rPr>
                <w:rFonts w:ascii="Times New Roman" w:hAnsi="Times New Roman"/>
                <w:b/>
                <w:bCs/>
                <w:lang w:eastAsia="ru-RU"/>
              </w:rPr>
              <w:t>2018</w:t>
            </w:r>
          </w:p>
          <w:p w:rsidR="00EE46A3" w:rsidRPr="008A066B" w:rsidRDefault="00EE46A3" w:rsidP="004422AC">
            <w:pPr>
              <w:spacing w:after="0" w:line="320" w:lineRule="atLeast"/>
              <w:jc w:val="center"/>
              <w:rPr>
                <w:rFonts w:ascii="Times New Roman" w:hAnsi="Times New Roman"/>
                <w:b/>
                <w:bCs/>
                <w:lang w:eastAsia="ru-RU"/>
              </w:rPr>
            </w:pPr>
            <w:proofErr w:type="gramStart"/>
            <w:r w:rsidRPr="008A066B">
              <w:rPr>
                <w:rFonts w:ascii="Times New Roman" w:hAnsi="Times New Roman"/>
                <w:b/>
                <w:bCs/>
                <w:lang w:eastAsia="ru-RU"/>
              </w:rPr>
              <w:t>очередной</w:t>
            </w:r>
            <w:proofErr w:type="gramEnd"/>
            <w:r w:rsidRPr="008A066B">
              <w:rPr>
                <w:rFonts w:ascii="Times New Roman" w:hAnsi="Times New Roman"/>
                <w:b/>
                <w:bCs/>
                <w:lang w:eastAsia="ru-RU"/>
              </w:rPr>
              <w:t xml:space="preserve"> год (план)</w:t>
            </w:r>
          </w:p>
        </w:tc>
        <w:tc>
          <w:tcPr>
            <w:tcW w:w="1276" w:type="dxa"/>
            <w:vMerge w:val="restart"/>
            <w:shd w:val="clear" w:color="auto" w:fill="FFFFFF"/>
            <w:tcMar>
              <w:top w:w="120" w:type="dxa"/>
              <w:left w:w="120" w:type="dxa"/>
              <w:bottom w:w="120" w:type="dxa"/>
              <w:right w:w="120" w:type="dxa"/>
            </w:tcMar>
            <w:hideMark/>
          </w:tcPr>
          <w:p w:rsidR="00EE46A3" w:rsidRPr="008A066B" w:rsidRDefault="00EE46A3" w:rsidP="004422AC">
            <w:pPr>
              <w:spacing w:after="0" w:line="320" w:lineRule="atLeast"/>
              <w:jc w:val="center"/>
              <w:rPr>
                <w:rFonts w:ascii="Times New Roman" w:hAnsi="Times New Roman"/>
                <w:b/>
                <w:bCs/>
                <w:lang w:eastAsia="ru-RU"/>
              </w:rPr>
            </w:pPr>
            <w:r w:rsidRPr="008A066B">
              <w:rPr>
                <w:rFonts w:ascii="Times New Roman" w:hAnsi="Times New Roman"/>
                <w:b/>
                <w:bCs/>
                <w:lang w:eastAsia="ru-RU"/>
              </w:rPr>
              <w:t>2019</w:t>
            </w:r>
          </w:p>
          <w:p w:rsidR="00EE46A3" w:rsidRPr="008A066B" w:rsidRDefault="00EE46A3" w:rsidP="004422AC">
            <w:pPr>
              <w:spacing w:after="0" w:line="320" w:lineRule="atLeast"/>
              <w:jc w:val="center"/>
              <w:rPr>
                <w:rFonts w:ascii="Times New Roman" w:hAnsi="Times New Roman"/>
                <w:b/>
                <w:bCs/>
                <w:lang w:eastAsia="ru-RU"/>
              </w:rPr>
            </w:pPr>
            <w:proofErr w:type="gramStart"/>
            <w:r w:rsidRPr="008A066B">
              <w:rPr>
                <w:rFonts w:ascii="Times New Roman" w:hAnsi="Times New Roman"/>
                <w:b/>
                <w:bCs/>
                <w:lang w:eastAsia="ru-RU"/>
              </w:rPr>
              <w:t>первый</w:t>
            </w:r>
            <w:proofErr w:type="gramEnd"/>
            <w:r w:rsidRPr="008A066B">
              <w:rPr>
                <w:rFonts w:ascii="Times New Roman" w:hAnsi="Times New Roman"/>
                <w:b/>
                <w:bCs/>
                <w:lang w:eastAsia="ru-RU"/>
              </w:rPr>
              <w:t xml:space="preserve"> год планового периода (план)</w:t>
            </w:r>
          </w:p>
        </w:tc>
        <w:tc>
          <w:tcPr>
            <w:tcW w:w="887" w:type="dxa"/>
            <w:vMerge w:val="restart"/>
            <w:shd w:val="clear" w:color="auto" w:fill="FFFFFF"/>
            <w:tcMar>
              <w:top w:w="120" w:type="dxa"/>
              <w:left w:w="120" w:type="dxa"/>
              <w:bottom w:w="120" w:type="dxa"/>
              <w:right w:w="120" w:type="dxa"/>
            </w:tcMar>
            <w:hideMark/>
          </w:tcPr>
          <w:p w:rsidR="00EE46A3" w:rsidRPr="008A066B" w:rsidRDefault="00EE46A3"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2020</w:t>
            </w:r>
          </w:p>
        </w:tc>
        <w:tc>
          <w:tcPr>
            <w:tcW w:w="992" w:type="dxa"/>
            <w:vMerge w:val="restart"/>
            <w:shd w:val="clear" w:color="auto" w:fill="FFFFFF"/>
          </w:tcPr>
          <w:p w:rsidR="00EE46A3" w:rsidRPr="008A066B" w:rsidRDefault="00EE46A3"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2021</w:t>
            </w:r>
          </w:p>
        </w:tc>
        <w:tc>
          <w:tcPr>
            <w:tcW w:w="851" w:type="dxa"/>
            <w:vMerge w:val="restart"/>
            <w:shd w:val="clear" w:color="auto" w:fill="FFFFFF"/>
          </w:tcPr>
          <w:p w:rsidR="00EE46A3" w:rsidRPr="008A066B" w:rsidRDefault="00EE46A3"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2022</w:t>
            </w:r>
          </w:p>
        </w:tc>
        <w:tc>
          <w:tcPr>
            <w:tcW w:w="1007" w:type="dxa"/>
            <w:vMerge w:val="restart"/>
            <w:shd w:val="clear" w:color="auto" w:fill="FFFFFF"/>
          </w:tcPr>
          <w:p w:rsidR="00EE46A3" w:rsidRPr="008A066B" w:rsidRDefault="00EE46A3"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2023</w:t>
            </w:r>
          </w:p>
        </w:tc>
        <w:tc>
          <w:tcPr>
            <w:tcW w:w="1119" w:type="dxa"/>
            <w:vMerge w:val="restart"/>
            <w:shd w:val="clear" w:color="auto" w:fill="FFFFFF"/>
          </w:tcPr>
          <w:p w:rsidR="00EE46A3" w:rsidRPr="008A066B" w:rsidRDefault="00EE46A3"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2024</w:t>
            </w:r>
          </w:p>
        </w:tc>
        <w:tc>
          <w:tcPr>
            <w:tcW w:w="850" w:type="dxa"/>
            <w:vMerge w:val="restart"/>
            <w:shd w:val="clear" w:color="auto" w:fill="FFFFFF"/>
          </w:tcPr>
          <w:p w:rsidR="00EE46A3" w:rsidRPr="008A066B" w:rsidRDefault="00EE46A3"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2025</w:t>
            </w:r>
          </w:p>
        </w:tc>
        <w:tc>
          <w:tcPr>
            <w:tcW w:w="1134" w:type="dxa"/>
            <w:vMerge w:val="restart"/>
            <w:shd w:val="clear" w:color="auto" w:fill="FFFFFF"/>
          </w:tcPr>
          <w:p w:rsidR="00EE46A3" w:rsidRPr="008A066B" w:rsidRDefault="00EE46A3"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2026</w:t>
            </w:r>
          </w:p>
        </w:tc>
        <w:tc>
          <w:tcPr>
            <w:tcW w:w="996" w:type="dxa"/>
            <w:vMerge w:val="restart"/>
            <w:shd w:val="clear" w:color="auto" w:fill="FFFFFF"/>
          </w:tcPr>
          <w:p w:rsidR="00EE46A3" w:rsidRPr="008A066B" w:rsidRDefault="00EE46A3"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2027</w:t>
            </w:r>
          </w:p>
        </w:tc>
        <w:tc>
          <w:tcPr>
            <w:tcW w:w="992" w:type="dxa"/>
            <w:vMerge w:val="restart"/>
            <w:shd w:val="clear" w:color="auto" w:fill="FFFFFF"/>
          </w:tcPr>
          <w:p w:rsidR="00EE46A3" w:rsidRPr="008A066B" w:rsidRDefault="00EE46A3"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2028</w:t>
            </w:r>
          </w:p>
        </w:tc>
        <w:tc>
          <w:tcPr>
            <w:tcW w:w="713" w:type="dxa"/>
            <w:vMerge w:val="restart"/>
            <w:shd w:val="clear" w:color="auto" w:fill="FFFFFF"/>
          </w:tcPr>
          <w:p w:rsidR="00EE46A3" w:rsidRPr="008A066B" w:rsidRDefault="00EE46A3"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2029</w:t>
            </w:r>
          </w:p>
        </w:tc>
        <w:tc>
          <w:tcPr>
            <w:tcW w:w="850" w:type="dxa"/>
            <w:vMerge w:val="restart"/>
            <w:shd w:val="clear" w:color="auto" w:fill="FFFFFF"/>
          </w:tcPr>
          <w:p w:rsidR="00EE46A3" w:rsidRPr="008A066B" w:rsidRDefault="00EE46A3"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2030</w:t>
            </w:r>
          </w:p>
        </w:tc>
      </w:tr>
      <w:tr w:rsidR="007109A6" w:rsidRPr="008A066B" w:rsidTr="00DB6C46">
        <w:trPr>
          <w:trHeight w:val="176"/>
        </w:trPr>
        <w:tc>
          <w:tcPr>
            <w:tcW w:w="555" w:type="dxa"/>
            <w:vMerge/>
            <w:shd w:val="clear" w:color="auto" w:fill="FFFFFF"/>
            <w:tcMar>
              <w:top w:w="100" w:type="dxa"/>
              <w:left w:w="60" w:type="dxa"/>
              <w:bottom w:w="100" w:type="dxa"/>
              <w:right w:w="60" w:type="dxa"/>
            </w:tcMar>
            <w:vAlign w:val="center"/>
            <w:hideMark/>
          </w:tcPr>
          <w:p w:rsidR="007109A6" w:rsidRPr="008A066B" w:rsidRDefault="007109A6" w:rsidP="004422AC">
            <w:pPr>
              <w:spacing w:after="0" w:line="240" w:lineRule="auto"/>
              <w:rPr>
                <w:rFonts w:ascii="Times New Roman" w:hAnsi="Times New Roman"/>
                <w:b/>
                <w:bCs/>
                <w:lang w:eastAsia="ru-RU"/>
              </w:rPr>
            </w:pPr>
          </w:p>
        </w:tc>
        <w:tc>
          <w:tcPr>
            <w:tcW w:w="2757" w:type="dxa"/>
            <w:vMerge/>
            <w:shd w:val="clear" w:color="auto" w:fill="FFFFFF"/>
            <w:tcMar>
              <w:top w:w="100" w:type="dxa"/>
              <w:left w:w="60" w:type="dxa"/>
              <w:bottom w:w="100" w:type="dxa"/>
              <w:right w:w="60" w:type="dxa"/>
            </w:tcMar>
            <w:vAlign w:val="center"/>
            <w:hideMark/>
          </w:tcPr>
          <w:p w:rsidR="007109A6" w:rsidRPr="008A066B" w:rsidRDefault="007109A6" w:rsidP="004422AC">
            <w:pPr>
              <w:spacing w:after="0" w:line="240" w:lineRule="auto"/>
              <w:rPr>
                <w:rFonts w:ascii="Times New Roman" w:hAnsi="Times New Roman"/>
                <w:b/>
                <w:bCs/>
                <w:lang w:eastAsia="ru-RU"/>
              </w:rPr>
            </w:pPr>
          </w:p>
        </w:tc>
        <w:tc>
          <w:tcPr>
            <w:tcW w:w="727" w:type="dxa"/>
            <w:shd w:val="clear" w:color="auto" w:fill="FFFFFF"/>
            <w:tcMar>
              <w:top w:w="120" w:type="dxa"/>
              <w:left w:w="120" w:type="dxa"/>
              <w:bottom w:w="120" w:type="dxa"/>
              <w:right w:w="120" w:type="dxa"/>
            </w:tcMar>
            <w:hideMark/>
          </w:tcPr>
          <w:p w:rsidR="007109A6" w:rsidRPr="008A066B" w:rsidRDefault="007109A6"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 xml:space="preserve">2014 </w:t>
            </w:r>
            <w:r w:rsidRPr="008A066B">
              <w:rPr>
                <w:rFonts w:ascii="Times New Roman" w:hAnsi="Times New Roman"/>
                <w:b/>
                <w:bCs/>
                <w:lang w:eastAsia="ru-RU"/>
              </w:rPr>
              <w:t>план</w:t>
            </w:r>
          </w:p>
        </w:tc>
        <w:tc>
          <w:tcPr>
            <w:tcW w:w="738" w:type="dxa"/>
            <w:shd w:val="clear" w:color="auto" w:fill="FFFFFF"/>
            <w:tcMar>
              <w:top w:w="120" w:type="dxa"/>
              <w:left w:w="120" w:type="dxa"/>
              <w:bottom w:w="120" w:type="dxa"/>
              <w:right w:w="120" w:type="dxa"/>
            </w:tcMar>
            <w:hideMark/>
          </w:tcPr>
          <w:p w:rsidR="007109A6" w:rsidRPr="008A066B" w:rsidRDefault="007109A6"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 xml:space="preserve">2014 </w:t>
            </w:r>
            <w:r w:rsidRPr="008A066B">
              <w:rPr>
                <w:rFonts w:ascii="Times New Roman" w:hAnsi="Times New Roman"/>
                <w:b/>
                <w:bCs/>
                <w:lang w:eastAsia="ru-RU"/>
              </w:rPr>
              <w:t>факт</w:t>
            </w:r>
          </w:p>
        </w:tc>
        <w:tc>
          <w:tcPr>
            <w:tcW w:w="727" w:type="dxa"/>
            <w:shd w:val="clear" w:color="auto" w:fill="FFFFFF"/>
            <w:tcMar>
              <w:top w:w="120" w:type="dxa"/>
              <w:left w:w="120" w:type="dxa"/>
              <w:bottom w:w="120" w:type="dxa"/>
              <w:right w:w="120" w:type="dxa"/>
            </w:tcMar>
            <w:hideMark/>
          </w:tcPr>
          <w:p w:rsidR="007109A6" w:rsidRPr="008A066B" w:rsidRDefault="007109A6"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 xml:space="preserve">2015 </w:t>
            </w:r>
            <w:r w:rsidRPr="008A066B">
              <w:rPr>
                <w:rFonts w:ascii="Times New Roman" w:hAnsi="Times New Roman"/>
                <w:b/>
                <w:bCs/>
                <w:lang w:eastAsia="ru-RU"/>
              </w:rPr>
              <w:t>план</w:t>
            </w:r>
          </w:p>
        </w:tc>
        <w:tc>
          <w:tcPr>
            <w:tcW w:w="738" w:type="dxa"/>
            <w:shd w:val="clear" w:color="auto" w:fill="FFFFFF"/>
            <w:tcMar>
              <w:top w:w="120" w:type="dxa"/>
              <w:left w:w="120" w:type="dxa"/>
              <w:bottom w:w="120" w:type="dxa"/>
              <w:right w:w="120" w:type="dxa"/>
            </w:tcMar>
            <w:hideMark/>
          </w:tcPr>
          <w:p w:rsidR="007109A6" w:rsidRPr="008A066B" w:rsidRDefault="007109A6" w:rsidP="004422AC">
            <w:pPr>
              <w:spacing w:after="0" w:line="320" w:lineRule="atLeast"/>
              <w:jc w:val="center"/>
              <w:rPr>
                <w:rFonts w:ascii="Times New Roman" w:hAnsi="Times New Roman"/>
                <w:b/>
                <w:bCs/>
                <w:lang w:val="en-US" w:eastAsia="ru-RU"/>
              </w:rPr>
            </w:pPr>
            <w:r w:rsidRPr="008A066B">
              <w:rPr>
                <w:rFonts w:ascii="Times New Roman" w:hAnsi="Times New Roman"/>
                <w:b/>
                <w:bCs/>
                <w:lang w:val="en-US" w:eastAsia="ru-RU"/>
              </w:rPr>
              <w:t xml:space="preserve">2015 </w:t>
            </w:r>
            <w:r w:rsidRPr="008A066B">
              <w:rPr>
                <w:rFonts w:ascii="Times New Roman" w:hAnsi="Times New Roman"/>
                <w:b/>
                <w:bCs/>
                <w:lang w:eastAsia="ru-RU"/>
              </w:rPr>
              <w:t>факт</w:t>
            </w:r>
          </w:p>
        </w:tc>
        <w:tc>
          <w:tcPr>
            <w:tcW w:w="727" w:type="dxa"/>
            <w:shd w:val="clear" w:color="auto" w:fill="FFFFFF"/>
            <w:tcMar>
              <w:top w:w="120" w:type="dxa"/>
              <w:left w:w="120" w:type="dxa"/>
              <w:bottom w:w="120" w:type="dxa"/>
              <w:right w:w="120" w:type="dxa"/>
            </w:tcMar>
            <w:hideMark/>
          </w:tcPr>
          <w:p w:rsidR="007109A6" w:rsidRPr="008A066B" w:rsidRDefault="007109A6" w:rsidP="004422AC">
            <w:pPr>
              <w:spacing w:after="0" w:line="320" w:lineRule="atLeast"/>
              <w:jc w:val="center"/>
              <w:rPr>
                <w:rFonts w:ascii="Times New Roman" w:hAnsi="Times New Roman"/>
                <w:b/>
                <w:bCs/>
                <w:lang w:eastAsia="ru-RU"/>
              </w:rPr>
            </w:pPr>
            <w:proofErr w:type="gramStart"/>
            <w:r w:rsidRPr="008A066B">
              <w:rPr>
                <w:rFonts w:ascii="Times New Roman" w:hAnsi="Times New Roman"/>
                <w:b/>
                <w:bCs/>
                <w:lang w:eastAsia="ru-RU"/>
              </w:rPr>
              <w:t>план</w:t>
            </w:r>
            <w:proofErr w:type="gramEnd"/>
          </w:p>
        </w:tc>
        <w:tc>
          <w:tcPr>
            <w:tcW w:w="1225" w:type="dxa"/>
            <w:shd w:val="clear" w:color="auto" w:fill="FFFFFF"/>
            <w:tcMar>
              <w:top w:w="120" w:type="dxa"/>
              <w:left w:w="120" w:type="dxa"/>
              <w:bottom w:w="120" w:type="dxa"/>
              <w:right w:w="120" w:type="dxa"/>
            </w:tcMar>
            <w:hideMark/>
          </w:tcPr>
          <w:p w:rsidR="007109A6" w:rsidRPr="008A066B" w:rsidRDefault="007109A6" w:rsidP="004422AC">
            <w:pPr>
              <w:spacing w:after="0" w:line="320" w:lineRule="atLeast"/>
              <w:jc w:val="center"/>
              <w:rPr>
                <w:rFonts w:ascii="Times New Roman" w:hAnsi="Times New Roman"/>
                <w:b/>
                <w:bCs/>
                <w:lang w:eastAsia="ru-RU"/>
              </w:rPr>
            </w:pPr>
            <w:proofErr w:type="gramStart"/>
            <w:r w:rsidRPr="008A066B">
              <w:rPr>
                <w:rFonts w:ascii="Times New Roman" w:hAnsi="Times New Roman"/>
                <w:b/>
                <w:bCs/>
                <w:lang w:eastAsia="ru-RU"/>
              </w:rPr>
              <w:t>факт</w:t>
            </w:r>
            <w:proofErr w:type="gramEnd"/>
          </w:p>
        </w:tc>
        <w:tc>
          <w:tcPr>
            <w:tcW w:w="1122" w:type="dxa"/>
            <w:vMerge/>
            <w:shd w:val="clear" w:color="auto" w:fill="FFFFFF"/>
            <w:tcMar>
              <w:top w:w="100" w:type="dxa"/>
              <w:left w:w="60" w:type="dxa"/>
              <w:bottom w:w="100" w:type="dxa"/>
              <w:right w:w="60" w:type="dxa"/>
            </w:tcMar>
            <w:vAlign w:val="center"/>
            <w:hideMark/>
          </w:tcPr>
          <w:p w:rsidR="007109A6" w:rsidRPr="008A066B" w:rsidRDefault="007109A6" w:rsidP="004422AC">
            <w:pPr>
              <w:spacing w:after="0" w:line="240" w:lineRule="auto"/>
              <w:rPr>
                <w:rFonts w:ascii="Times New Roman" w:hAnsi="Times New Roman"/>
                <w:b/>
                <w:bCs/>
                <w:lang w:eastAsia="ru-RU"/>
              </w:rPr>
            </w:pPr>
          </w:p>
        </w:tc>
        <w:tc>
          <w:tcPr>
            <w:tcW w:w="1267" w:type="dxa"/>
            <w:vMerge/>
            <w:shd w:val="clear" w:color="auto" w:fill="FFFFFF"/>
            <w:tcMar>
              <w:top w:w="100" w:type="dxa"/>
              <w:left w:w="60" w:type="dxa"/>
              <w:bottom w:w="100" w:type="dxa"/>
              <w:right w:w="60" w:type="dxa"/>
            </w:tcMar>
            <w:vAlign w:val="center"/>
            <w:hideMark/>
          </w:tcPr>
          <w:p w:rsidR="007109A6" w:rsidRPr="008A066B" w:rsidRDefault="007109A6" w:rsidP="004422AC">
            <w:pPr>
              <w:spacing w:after="0" w:line="240" w:lineRule="auto"/>
              <w:rPr>
                <w:rFonts w:ascii="Times New Roman" w:hAnsi="Times New Roman"/>
                <w:b/>
                <w:bCs/>
                <w:lang w:eastAsia="ru-RU"/>
              </w:rPr>
            </w:pPr>
          </w:p>
        </w:tc>
        <w:tc>
          <w:tcPr>
            <w:tcW w:w="1276" w:type="dxa"/>
            <w:vMerge/>
            <w:shd w:val="clear" w:color="auto" w:fill="FFFFFF"/>
            <w:tcMar>
              <w:top w:w="100" w:type="dxa"/>
              <w:left w:w="60" w:type="dxa"/>
              <w:bottom w:w="100" w:type="dxa"/>
              <w:right w:w="60" w:type="dxa"/>
            </w:tcMar>
            <w:vAlign w:val="center"/>
            <w:hideMark/>
          </w:tcPr>
          <w:p w:rsidR="007109A6" w:rsidRPr="008A066B" w:rsidRDefault="007109A6" w:rsidP="004422AC">
            <w:pPr>
              <w:spacing w:after="0" w:line="240" w:lineRule="auto"/>
              <w:rPr>
                <w:rFonts w:ascii="Times New Roman" w:hAnsi="Times New Roman"/>
                <w:b/>
                <w:bCs/>
                <w:lang w:eastAsia="ru-RU"/>
              </w:rPr>
            </w:pPr>
          </w:p>
        </w:tc>
        <w:tc>
          <w:tcPr>
            <w:tcW w:w="887" w:type="dxa"/>
            <w:vMerge/>
            <w:shd w:val="clear" w:color="auto" w:fill="FFFFFF"/>
            <w:tcMar>
              <w:top w:w="100" w:type="dxa"/>
              <w:left w:w="60" w:type="dxa"/>
              <w:bottom w:w="100" w:type="dxa"/>
              <w:right w:w="60" w:type="dxa"/>
            </w:tcMar>
            <w:vAlign w:val="center"/>
            <w:hideMark/>
          </w:tcPr>
          <w:p w:rsidR="007109A6" w:rsidRPr="008A066B" w:rsidRDefault="007109A6" w:rsidP="004422AC">
            <w:pPr>
              <w:spacing w:after="0" w:line="240" w:lineRule="auto"/>
              <w:rPr>
                <w:rFonts w:ascii="Times New Roman" w:hAnsi="Times New Roman"/>
                <w:b/>
                <w:bCs/>
                <w:lang w:eastAsia="ru-RU"/>
              </w:rPr>
            </w:pPr>
          </w:p>
        </w:tc>
        <w:tc>
          <w:tcPr>
            <w:tcW w:w="992" w:type="dxa"/>
            <w:vMerge/>
            <w:shd w:val="clear" w:color="auto" w:fill="FFFFFF"/>
          </w:tcPr>
          <w:p w:rsidR="007109A6" w:rsidRPr="008A066B" w:rsidRDefault="007109A6" w:rsidP="004422AC">
            <w:pPr>
              <w:spacing w:after="0" w:line="240" w:lineRule="auto"/>
              <w:rPr>
                <w:rFonts w:ascii="Times New Roman" w:hAnsi="Times New Roman"/>
                <w:b/>
                <w:bCs/>
                <w:lang w:eastAsia="ru-RU"/>
              </w:rPr>
            </w:pPr>
          </w:p>
        </w:tc>
        <w:tc>
          <w:tcPr>
            <w:tcW w:w="851" w:type="dxa"/>
            <w:vMerge/>
            <w:shd w:val="clear" w:color="auto" w:fill="FFFFFF"/>
          </w:tcPr>
          <w:p w:rsidR="007109A6" w:rsidRPr="008A066B" w:rsidRDefault="007109A6" w:rsidP="004422AC">
            <w:pPr>
              <w:spacing w:after="0" w:line="240" w:lineRule="auto"/>
              <w:rPr>
                <w:rFonts w:ascii="Times New Roman" w:hAnsi="Times New Roman"/>
                <w:b/>
                <w:bCs/>
                <w:lang w:eastAsia="ru-RU"/>
              </w:rPr>
            </w:pPr>
          </w:p>
        </w:tc>
        <w:tc>
          <w:tcPr>
            <w:tcW w:w="1007" w:type="dxa"/>
            <w:vMerge/>
            <w:shd w:val="clear" w:color="auto" w:fill="FFFFFF"/>
          </w:tcPr>
          <w:p w:rsidR="007109A6" w:rsidRPr="008A066B" w:rsidRDefault="007109A6" w:rsidP="004422AC">
            <w:pPr>
              <w:spacing w:after="0" w:line="240" w:lineRule="auto"/>
              <w:rPr>
                <w:rFonts w:ascii="Times New Roman" w:hAnsi="Times New Roman"/>
                <w:b/>
                <w:bCs/>
                <w:lang w:eastAsia="ru-RU"/>
              </w:rPr>
            </w:pPr>
          </w:p>
        </w:tc>
        <w:tc>
          <w:tcPr>
            <w:tcW w:w="1119" w:type="dxa"/>
            <w:vMerge/>
            <w:shd w:val="clear" w:color="auto" w:fill="FFFFFF"/>
          </w:tcPr>
          <w:p w:rsidR="007109A6" w:rsidRPr="008A066B" w:rsidRDefault="007109A6" w:rsidP="004422AC">
            <w:pPr>
              <w:spacing w:after="0" w:line="240" w:lineRule="auto"/>
              <w:rPr>
                <w:rFonts w:ascii="Times New Roman" w:hAnsi="Times New Roman"/>
                <w:b/>
                <w:bCs/>
                <w:lang w:eastAsia="ru-RU"/>
              </w:rPr>
            </w:pPr>
          </w:p>
        </w:tc>
        <w:tc>
          <w:tcPr>
            <w:tcW w:w="850" w:type="dxa"/>
            <w:vMerge/>
            <w:shd w:val="clear" w:color="auto" w:fill="FFFFFF"/>
          </w:tcPr>
          <w:p w:rsidR="007109A6" w:rsidRPr="008A066B" w:rsidRDefault="007109A6" w:rsidP="004422AC">
            <w:pPr>
              <w:spacing w:after="0" w:line="240" w:lineRule="auto"/>
              <w:rPr>
                <w:rFonts w:ascii="Times New Roman" w:hAnsi="Times New Roman"/>
                <w:b/>
                <w:bCs/>
                <w:lang w:eastAsia="ru-RU"/>
              </w:rPr>
            </w:pPr>
          </w:p>
        </w:tc>
        <w:tc>
          <w:tcPr>
            <w:tcW w:w="1134" w:type="dxa"/>
            <w:vMerge/>
            <w:shd w:val="clear" w:color="auto" w:fill="FFFFFF"/>
          </w:tcPr>
          <w:p w:rsidR="007109A6" w:rsidRPr="008A066B" w:rsidRDefault="007109A6" w:rsidP="004422AC">
            <w:pPr>
              <w:spacing w:after="0" w:line="240" w:lineRule="auto"/>
              <w:rPr>
                <w:rFonts w:ascii="Times New Roman" w:hAnsi="Times New Roman"/>
                <w:b/>
                <w:bCs/>
                <w:lang w:eastAsia="ru-RU"/>
              </w:rPr>
            </w:pPr>
          </w:p>
        </w:tc>
        <w:tc>
          <w:tcPr>
            <w:tcW w:w="996" w:type="dxa"/>
            <w:vMerge/>
            <w:shd w:val="clear" w:color="auto" w:fill="FFFFFF"/>
          </w:tcPr>
          <w:p w:rsidR="007109A6" w:rsidRPr="008A066B" w:rsidRDefault="007109A6" w:rsidP="004422AC">
            <w:pPr>
              <w:spacing w:after="0" w:line="240" w:lineRule="auto"/>
              <w:rPr>
                <w:rFonts w:ascii="Times New Roman" w:hAnsi="Times New Roman"/>
                <w:b/>
                <w:bCs/>
                <w:lang w:eastAsia="ru-RU"/>
              </w:rPr>
            </w:pPr>
          </w:p>
        </w:tc>
        <w:tc>
          <w:tcPr>
            <w:tcW w:w="992" w:type="dxa"/>
            <w:vMerge/>
            <w:shd w:val="clear" w:color="auto" w:fill="FFFFFF"/>
          </w:tcPr>
          <w:p w:rsidR="007109A6" w:rsidRPr="008A066B" w:rsidRDefault="007109A6" w:rsidP="004422AC">
            <w:pPr>
              <w:spacing w:after="0" w:line="240" w:lineRule="auto"/>
              <w:rPr>
                <w:rFonts w:ascii="Times New Roman" w:hAnsi="Times New Roman"/>
                <w:b/>
                <w:bCs/>
                <w:lang w:eastAsia="ru-RU"/>
              </w:rPr>
            </w:pPr>
          </w:p>
        </w:tc>
        <w:tc>
          <w:tcPr>
            <w:tcW w:w="713" w:type="dxa"/>
            <w:vMerge/>
            <w:shd w:val="clear" w:color="auto" w:fill="FFFFFF"/>
          </w:tcPr>
          <w:p w:rsidR="007109A6" w:rsidRPr="008A066B" w:rsidRDefault="007109A6" w:rsidP="004422AC">
            <w:pPr>
              <w:spacing w:after="0" w:line="240" w:lineRule="auto"/>
              <w:rPr>
                <w:rFonts w:ascii="Times New Roman" w:hAnsi="Times New Roman"/>
                <w:b/>
                <w:bCs/>
                <w:lang w:eastAsia="ru-RU"/>
              </w:rPr>
            </w:pPr>
          </w:p>
        </w:tc>
        <w:tc>
          <w:tcPr>
            <w:tcW w:w="850" w:type="dxa"/>
            <w:vMerge/>
            <w:shd w:val="clear" w:color="auto" w:fill="FFFFFF"/>
          </w:tcPr>
          <w:p w:rsidR="007109A6" w:rsidRPr="008A066B" w:rsidRDefault="007109A6" w:rsidP="004422AC">
            <w:pPr>
              <w:spacing w:after="0" w:line="240" w:lineRule="auto"/>
              <w:rPr>
                <w:rFonts w:ascii="Times New Roman" w:hAnsi="Times New Roman"/>
                <w:b/>
                <w:bCs/>
                <w:lang w:eastAsia="ru-RU"/>
              </w:rPr>
            </w:pPr>
          </w:p>
        </w:tc>
      </w:tr>
      <w:tr w:rsidR="007109A6" w:rsidRPr="008A066B" w:rsidTr="00DB6C46">
        <w:trPr>
          <w:trHeight w:val="60"/>
        </w:trPr>
        <w:tc>
          <w:tcPr>
            <w:tcW w:w="555" w:type="dxa"/>
            <w:shd w:val="clear" w:color="auto" w:fill="FFFFFF"/>
            <w:tcMar>
              <w:top w:w="120" w:type="dxa"/>
              <w:left w:w="120" w:type="dxa"/>
              <w:bottom w:w="120" w:type="dxa"/>
              <w:right w:w="120" w:type="dxa"/>
            </w:tcMar>
            <w:hideMark/>
          </w:tcPr>
          <w:p w:rsidR="007109A6" w:rsidRPr="008A066B" w:rsidRDefault="007109A6" w:rsidP="004422AC">
            <w:pPr>
              <w:spacing w:after="0" w:line="240" w:lineRule="auto"/>
              <w:jc w:val="center"/>
              <w:rPr>
                <w:rFonts w:ascii="Times New Roman" w:hAnsi="Times New Roman"/>
                <w:b/>
                <w:bCs/>
                <w:lang w:eastAsia="ru-RU"/>
              </w:rPr>
            </w:pPr>
            <w:r w:rsidRPr="008A066B">
              <w:rPr>
                <w:rFonts w:ascii="Times New Roman" w:hAnsi="Times New Roman"/>
                <w:b/>
                <w:bCs/>
                <w:lang w:eastAsia="ru-RU"/>
              </w:rPr>
              <w:t>1</w:t>
            </w:r>
          </w:p>
        </w:tc>
        <w:tc>
          <w:tcPr>
            <w:tcW w:w="2757" w:type="dxa"/>
            <w:shd w:val="clear" w:color="auto" w:fill="FFFFFF"/>
            <w:tcMar>
              <w:top w:w="120" w:type="dxa"/>
              <w:left w:w="120" w:type="dxa"/>
              <w:bottom w:w="120" w:type="dxa"/>
              <w:right w:w="120" w:type="dxa"/>
            </w:tcMar>
            <w:hideMark/>
          </w:tcPr>
          <w:p w:rsidR="007109A6" w:rsidRPr="008A066B" w:rsidRDefault="007109A6" w:rsidP="004422AC">
            <w:pPr>
              <w:spacing w:after="0" w:line="240" w:lineRule="auto"/>
              <w:jc w:val="center"/>
              <w:rPr>
                <w:rFonts w:ascii="Times New Roman" w:hAnsi="Times New Roman"/>
                <w:b/>
                <w:bCs/>
                <w:lang w:eastAsia="ru-RU"/>
              </w:rPr>
            </w:pPr>
            <w:r w:rsidRPr="008A066B">
              <w:rPr>
                <w:rFonts w:ascii="Times New Roman" w:hAnsi="Times New Roman"/>
                <w:b/>
                <w:bCs/>
                <w:lang w:eastAsia="ru-RU"/>
              </w:rPr>
              <w:t>2</w:t>
            </w:r>
          </w:p>
        </w:tc>
        <w:tc>
          <w:tcPr>
            <w:tcW w:w="727" w:type="dxa"/>
            <w:shd w:val="clear" w:color="auto" w:fill="FFFFFF"/>
            <w:tcMar>
              <w:top w:w="120" w:type="dxa"/>
              <w:left w:w="120" w:type="dxa"/>
              <w:bottom w:w="120" w:type="dxa"/>
              <w:right w:w="120" w:type="dxa"/>
            </w:tcMar>
            <w:hideMark/>
          </w:tcPr>
          <w:p w:rsidR="007109A6" w:rsidRPr="008A066B" w:rsidRDefault="007109A6" w:rsidP="004422AC">
            <w:pPr>
              <w:spacing w:after="0" w:line="240" w:lineRule="auto"/>
              <w:jc w:val="center"/>
              <w:rPr>
                <w:rFonts w:ascii="Times New Roman" w:hAnsi="Times New Roman"/>
                <w:b/>
                <w:bCs/>
                <w:lang w:eastAsia="ru-RU"/>
              </w:rPr>
            </w:pPr>
            <w:r w:rsidRPr="008A066B">
              <w:rPr>
                <w:rFonts w:ascii="Times New Roman" w:hAnsi="Times New Roman"/>
                <w:b/>
                <w:bCs/>
                <w:lang w:eastAsia="ru-RU"/>
              </w:rPr>
              <w:t>3</w:t>
            </w:r>
          </w:p>
        </w:tc>
        <w:tc>
          <w:tcPr>
            <w:tcW w:w="738" w:type="dxa"/>
            <w:shd w:val="clear" w:color="auto" w:fill="FFFFFF"/>
            <w:tcMar>
              <w:top w:w="120" w:type="dxa"/>
              <w:left w:w="120" w:type="dxa"/>
              <w:bottom w:w="120" w:type="dxa"/>
              <w:right w:w="120" w:type="dxa"/>
            </w:tcMar>
            <w:hideMark/>
          </w:tcPr>
          <w:p w:rsidR="007109A6" w:rsidRPr="008A066B" w:rsidRDefault="007109A6" w:rsidP="004422AC">
            <w:pPr>
              <w:spacing w:after="0" w:line="240" w:lineRule="auto"/>
              <w:jc w:val="center"/>
              <w:rPr>
                <w:rFonts w:ascii="Times New Roman" w:hAnsi="Times New Roman"/>
                <w:b/>
                <w:bCs/>
                <w:lang w:eastAsia="ru-RU"/>
              </w:rPr>
            </w:pPr>
            <w:r w:rsidRPr="008A066B">
              <w:rPr>
                <w:rFonts w:ascii="Times New Roman" w:hAnsi="Times New Roman"/>
                <w:b/>
                <w:bCs/>
                <w:lang w:eastAsia="ru-RU"/>
              </w:rPr>
              <w:t>4</w:t>
            </w:r>
          </w:p>
        </w:tc>
        <w:tc>
          <w:tcPr>
            <w:tcW w:w="727" w:type="dxa"/>
            <w:shd w:val="clear" w:color="auto" w:fill="FFFFFF"/>
            <w:tcMar>
              <w:top w:w="120" w:type="dxa"/>
              <w:left w:w="120" w:type="dxa"/>
              <w:bottom w:w="120" w:type="dxa"/>
              <w:right w:w="120" w:type="dxa"/>
            </w:tcMar>
            <w:hideMark/>
          </w:tcPr>
          <w:p w:rsidR="007109A6" w:rsidRPr="008A066B" w:rsidRDefault="007109A6" w:rsidP="004422AC">
            <w:pPr>
              <w:spacing w:after="0" w:line="240" w:lineRule="auto"/>
              <w:jc w:val="center"/>
              <w:rPr>
                <w:rFonts w:ascii="Times New Roman" w:hAnsi="Times New Roman"/>
                <w:b/>
                <w:bCs/>
                <w:lang w:eastAsia="ru-RU"/>
              </w:rPr>
            </w:pPr>
            <w:r w:rsidRPr="008A066B">
              <w:rPr>
                <w:rFonts w:ascii="Times New Roman" w:hAnsi="Times New Roman"/>
                <w:b/>
                <w:bCs/>
                <w:lang w:eastAsia="ru-RU"/>
              </w:rPr>
              <w:t>5</w:t>
            </w:r>
          </w:p>
        </w:tc>
        <w:tc>
          <w:tcPr>
            <w:tcW w:w="738" w:type="dxa"/>
            <w:shd w:val="clear" w:color="auto" w:fill="FFFFFF"/>
            <w:tcMar>
              <w:top w:w="120" w:type="dxa"/>
              <w:left w:w="120" w:type="dxa"/>
              <w:bottom w:w="120" w:type="dxa"/>
              <w:right w:w="120" w:type="dxa"/>
            </w:tcMar>
            <w:hideMark/>
          </w:tcPr>
          <w:p w:rsidR="007109A6" w:rsidRPr="008A066B" w:rsidRDefault="007109A6" w:rsidP="004422AC">
            <w:pPr>
              <w:spacing w:after="0" w:line="240" w:lineRule="auto"/>
              <w:jc w:val="center"/>
              <w:rPr>
                <w:rFonts w:ascii="Times New Roman" w:hAnsi="Times New Roman"/>
                <w:b/>
                <w:bCs/>
                <w:lang w:eastAsia="ru-RU"/>
              </w:rPr>
            </w:pPr>
            <w:r w:rsidRPr="008A066B">
              <w:rPr>
                <w:rFonts w:ascii="Times New Roman" w:hAnsi="Times New Roman"/>
                <w:b/>
                <w:bCs/>
                <w:lang w:eastAsia="ru-RU"/>
              </w:rPr>
              <w:t>6</w:t>
            </w:r>
          </w:p>
        </w:tc>
        <w:tc>
          <w:tcPr>
            <w:tcW w:w="727" w:type="dxa"/>
            <w:shd w:val="clear" w:color="auto" w:fill="FFFFFF"/>
            <w:tcMar>
              <w:top w:w="120" w:type="dxa"/>
              <w:left w:w="120" w:type="dxa"/>
              <w:bottom w:w="120" w:type="dxa"/>
              <w:right w:w="120" w:type="dxa"/>
            </w:tcMar>
            <w:hideMark/>
          </w:tcPr>
          <w:p w:rsidR="007109A6" w:rsidRPr="008A066B" w:rsidRDefault="007109A6" w:rsidP="004422AC">
            <w:pPr>
              <w:spacing w:after="0" w:line="240" w:lineRule="auto"/>
              <w:jc w:val="center"/>
              <w:rPr>
                <w:rFonts w:ascii="Times New Roman" w:hAnsi="Times New Roman"/>
                <w:b/>
                <w:bCs/>
                <w:lang w:eastAsia="ru-RU"/>
              </w:rPr>
            </w:pPr>
            <w:r w:rsidRPr="008A066B">
              <w:rPr>
                <w:rFonts w:ascii="Times New Roman" w:hAnsi="Times New Roman"/>
                <w:b/>
                <w:bCs/>
                <w:lang w:eastAsia="ru-RU"/>
              </w:rPr>
              <w:t>7</w:t>
            </w:r>
          </w:p>
        </w:tc>
        <w:tc>
          <w:tcPr>
            <w:tcW w:w="1225" w:type="dxa"/>
            <w:shd w:val="clear" w:color="auto" w:fill="FFFFFF"/>
            <w:tcMar>
              <w:top w:w="120" w:type="dxa"/>
              <w:left w:w="120" w:type="dxa"/>
              <w:bottom w:w="120" w:type="dxa"/>
              <w:right w:w="120" w:type="dxa"/>
            </w:tcMar>
            <w:hideMark/>
          </w:tcPr>
          <w:p w:rsidR="007109A6" w:rsidRPr="008A066B" w:rsidRDefault="007109A6" w:rsidP="004422AC">
            <w:pPr>
              <w:spacing w:after="0" w:line="240" w:lineRule="auto"/>
              <w:jc w:val="center"/>
              <w:rPr>
                <w:rFonts w:ascii="Times New Roman" w:hAnsi="Times New Roman"/>
                <w:b/>
                <w:bCs/>
                <w:lang w:eastAsia="ru-RU"/>
              </w:rPr>
            </w:pPr>
            <w:r w:rsidRPr="008A066B">
              <w:rPr>
                <w:rFonts w:ascii="Times New Roman" w:hAnsi="Times New Roman"/>
                <w:b/>
                <w:bCs/>
                <w:lang w:eastAsia="ru-RU"/>
              </w:rPr>
              <w:t>8</w:t>
            </w:r>
          </w:p>
        </w:tc>
        <w:tc>
          <w:tcPr>
            <w:tcW w:w="1122" w:type="dxa"/>
            <w:shd w:val="clear" w:color="auto" w:fill="FFFFFF"/>
            <w:tcMar>
              <w:top w:w="120" w:type="dxa"/>
              <w:left w:w="120" w:type="dxa"/>
              <w:bottom w:w="120" w:type="dxa"/>
              <w:right w:w="120" w:type="dxa"/>
            </w:tcMar>
            <w:hideMark/>
          </w:tcPr>
          <w:p w:rsidR="007109A6" w:rsidRPr="008A066B" w:rsidRDefault="007109A6" w:rsidP="004422AC">
            <w:pPr>
              <w:spacing w:after="0" w:line="240" w:lineRule="auto"/>
              <w:jc w:val="center"/>
              <w:rPr>
                <w:rFonts w:ascii="Times New Roman" w:hAnsi="Times New Roman"/>
                <w:b/>
                <w:bCs/>
                <w:lang w:eastAsia="ru-RU"/>
              </w:rPr>
            </w:pPr>
            <w:r w:rsidRPr="008A066B">
              <w:rPr>
                <w:rFonts w:ascii="Times New Roman" w:hAnsi="Times New Roman"/>
                <w:b/>
                <w:bCs/>
                <w:lang w:eastAsia="ru-RU"/>
              </w:rPr>
              <w:t>9</w:t>
            </w:r>
          </w:p>
        </w:tc>
        <w:tc>
          <w:tcPr>
            <w:tcW w:w="1267" w:type="dxa"/>
            <w:shd w:val="clear" w:color="auto" w:fill="FFFFFF"/>
            <w:tcMar>
              <w:top w:w="120" w:type="dxa"/>
              <w:left w:w="120" w:type="dxa"/>
              <w:bottom w:w="120" w:type="dxa"/>
              <w:right w:w="120" w:type="dxa"/>
            </w:tcMar>
            <w:hideMark/>
          </w:tcPr>
          <w:p w:rsidR="007109A6" w:rsidRPr="008A066B" w:rsidRDefault="007109A6" w:rsidP="004422AC">
            <w:pPr>
              <w:spacing w:after="0" w:line="240" w:lineRule="auto"/>
              <w:jc w:val="center"/>
              <w:rPr>
                <w:rFonts w:ascii="Times New Roman" w:hAnsi="Times New Roman"/>
                <w:b/>
                <w:bCs/>
                <w:lang w:eastAsia="ru-RU"/>
              </w:rPr>
            </w:pPr>
            <w:r w:rsidRPr="008A066B">
              <w:rPr>
                <w:rFonts w:ascii="Times New Roman" w:hAnsi="Times New Roman"/>
                <w:b/>
                <w:bCs/>
                <w:lang w:eastAsia="ru-RU"/>
              </w:rPr>
              <w:t>10</w:t>
            </w:r>
          </w:p>
        </w:tc>
        <w:tc>
          <w:tcPr>
            <w:tcW w:w="1276" w:type="dxa"/>
            <w:shd w:val="clear" w:color="auto" w:fill="FFFFFF"/>
            <w:tcMar>
              <w:top w:w="120" w:type="dxa"/>
              <w:left w:w="120" w:type="dxa"/>
              <w:bottom w:w="120" w:type="dxa"/>
              <w:right w:w="120" w:type="dxa"/>
            </w:tcMar>
            <w:hideMark/>
          </w:tcPr>
          <w:p w:rsidR="007109A6" w:rsidRPr="008A066B" w:rsidRDefault="007109A6" w:rsidP="004422AC">
            <w:pPr>
              <w:spacing w:after="0" w:line="240" w:lineRule="auto"/>
              <w:jc w:val="center"/>
              <w:rPr>
                <w:rFonts w:ascii="Times New Roman" w:hAnsi="Times New Roman"/>
                <w:b/>
                <w:bCs/>
                <w:lang w:eastAsia="ru-RU"/>
              </w:rPr>
            </w:pPr>
            <w:r w:rsidRPr="008A066B">
              <w:rPr>
                <w:rFonts w:ascii="Times New Roman" w:hAnsi="Times New Roman"/>
                <w:b/>
                <w:bCs/>
                <w:lang w:eastAsia="ru-RU"/>
              </w:rPr>
              <w:t>11</w:t>
            </w:r>
          </w:p>
        </w:tc>
        <w:tc>
          <w:tcPr>
            <w:tcW w:w="887" w:type="dxa"/>
            <w:shd w:val="clear" w:color="auto" w:fill="FFFFFF"/>
            <w:tcMar>
              <w:top w:w="120" w:type="dxa"/>
              <w:left w:w="120" w:type="dxa"/>
              <w:bottom w:w="120" w:type="dxa"/>
              <w:right w:w="120" w:type="dxa"/>
            </w:tcMar>
            <w:hideMark/>
          </w:tcPr>
          <w:p w:rsidR="007109A6" w:rsidRPr="008A066B" w:rsidRDefault="007109A6" w:rsidP="004422AC">
            <w:pPr>
              <w:spacing w:after="0" w:line="240" w:lineRule="auto"/>
              <w:jc w:val="center"/>
              <w:rPr>
                <w:rFonts w:ascii="Times New Roman" w:hAnsi="Times New Roman"/>
                <w:b/>
                <w:bCs/>
                <w:lang w:eastAsia="ru-RU"/>
              </w:rPr>
            </w:pPr>
            <w:r w:rsidRPr="008A066B">
              <w:rPr>
                <w:rFonts w:ascii="Times New Roman" w:hAnsi="Times New Roman"/>
                <w:b/>
                <w:bCs/>
                <w:lang w:eastAsia="ru-RU"/>
              </w:rPr>
              <w:t>12</w:t>
            </w:r>
          </w:p>
        </w:tc>
        <w:tc>
          <w:tcPr>
            <w:tcW w:w="992" w:type="dxa"/>
            <w:shd w:val="clear" w:color="auto" w:fill="FFFFFF"/>
          </w:tcPr>
          <w:p w:rsidR="007109A6" w:rsidRPr="00435E98" w:rsidRDefault="00435E98" w:rsidP="004422AC">
            <w:pPr>
              <w:spacing w:after="0" w:line="240" w:lineRule="auto"/>
              <w:jc w:val="center"/>
              <w:rPr>
                <w:rFonts w:ascii="Times New Roman" w:hAnsi="Times New Roman"/>
                <w:b/>
                <w:bCs/>
                <w:lang w:eastAsia="ru-RU"/>
              </w:rPr>
            </w:pPr>
            <w:r>
              <w:rPr>
                <w:rFonts w:ascii="Times New Roman" w:hAnsi="Times New Roman"/>
                <w:b/>
                <w:bCs/>
                <w:lang w:eastAsia="ru-RU"/>
              </w:rPr>
              <w:t>13</w:t>
            </w:r>
          </w:p>
        </w:tc>
        <w:tc>
          <w:tcPr>
            <w:tcW w:w="851" w:type="dxa"/>
            <w:shd w:val="clear" w:color="auto" w:fill="FFFFFF"/>
          </w:tcPr>
          <w:p w:rsidR="007109A6" w:rsidRPr="00435E98" w:rsidRDefault="00435E98" w:rsidP="004422AC">
            <w:pPr>
              <w:spacing w:after="0" w:line="240" w:lineRule="auto"/>
              <w:jc w:val="center"/>
              <w:rPr>
                <w:rFonts w:ascii="Times New Roman" w:hAnsi="Times New Roman"/>
                <w:b/>
                <w:bCs/>
                <w:lang w:eastAsia="ru-RU"/>
              </w:rPr>
            </w:pPr>
            <w:r>
              <w:rPr>
                <w:rFonts w:ascii="Times New Roman" w:hAnsi="Times New Roman"/>
                <w:b/>
                <w:bCs/>
                <w:lang w:eastAsia="ru-RU"/>
              </w:rPr>
              <w:t>14</w:t>
            </w:r>
          </w:p>
        </w:tc>
        <w:tc>
          <w:tcPr>
            <w:tcW w:w="1007" w:type="dxa"/>
            <w:shd w:val="clear" w:color="auto" w:fill="FFFFFF"/>
          </w:tcPr>
          <w:p w:rsidR="007109A6" w:rsidRPr="00435E98" w:rsidRDefault="00435E98" w:rsidP="004422AC">
            <w:pPr>
              <w:spacing w:after="0" w:line="240" w:lineRule="auto"/>
              <w:jc w:val="center"/>
              <w:rPr>
                <w:rFonts w:ascii="Times New Roman" w:hAnsi="Times New Roman"/>
                <w:b/>
                <w:bCs/>
                <w:lang w:eastAsia="ru-RU"/>
              </w:rPr>
            </w:pPr>
            <w:r>
              <w:rPr>
                <w:rFonts w:ascii="Times New Roman" w:hAnsi="Times New Roman"/>
                <w:b/>
                <w:bCs/>
                <w:lang w:eastAsia="ru-RU"/>
              </w:rPr>
              <w:t>15</w:t>
            </w:r>
          </w:p>
        </w:tc>
        <w:tc>
          <w:tcPr>
            <w:tcW w:w="1119" w:type="dxa"/>
            <w:shd w:val="clear" w:color="auto" w:fill="FFFFFF"/>
          </w:tcPr>
          <w:p w:rsidR="007109A6" w:rsidRPr="00435E98" w:rsidRDefault="00435E98" w:rsidP="004422AC">
            <w:pPr>
              <w:spacing w:after="0" w:line="240" w:lineRule="auto"/>
              <w:jc w:val="center"/>
              <w:rPr>
                <w:rFonts w:ascii="Times New Roman" w:hAnsi="Times New Roman"/>
                <w:b/>
                <w:bCs/>
                <w:lang w:eastAsia="ru-RU"/>
              </w:rPr>
            </w:pPr>
            <w:r>
              <w:rPr>
                <w:rFonts w:ascii="Times New Roman" w:hAnsi="Times New Roman"/>
                <w:b/>
                <w:bCs/>
                <w:lang w:eastAsia="ru-RU"/>
              </w:rPr>
              <w:t>16</w:t>
            </w:r>
          </w:p>
        </w:tc>
        <w:tc>
          <w:tcPr>
            <w:tcW w:w="850" w:type="dxa"/>
            <w:shd w:val="clear" w:color="auto" w:fill="FFFFFF"/>
          </w:tcPr>
          <w:p w:rsidR="007109A6" w:rsidRPr="00435E98" w:rsidRDefault="00435E98" w:rsidP="004422AC">
            <w:pPr>
              <w:spacing w:after="0" w:line="240" w:lineRule="auto"/>
              <w:jc w:val="center"/>
              <w:rPr>
                <w:rFonts w:ascii="Times New Roman" w:hAnsi="Times New Roman"/>
                <w:b/>
                <w:bCs/>
                <w:lang w:eastAsia="ru-RU"/>
              </w:rPr>
            </w:pPr>
            <w:r>
              <w:rPr>
                <w:rFonts w:ascii="Times New Roman" w:hAnsi="Times New Roman"/>
                <w:b/>
                <w:bCs/>
                <w:lang w:eastAsia="ru-RU"/>
              </w:rPr>
              <w:t>17</w:t>
            </w:r>
          </w:p>
        </w:tc>
        <w:tc>
          <w:tcPr>
            <w:tcW w:w="1134" w:type="dxa"/>
            <w:shd w:val="clear" w:color="auto" w:fill="FFFFFF"/>
          </w:tcPr>
          <w:p w:rsidR="007109A6" w:rsidRPr="00435E98" w:rsidRDefault="00435E98" w:rsidP="004422AC">
            <w:pPr>
              <w:spacing w:after="0" w:line="240" w:lineRule="auto"/>
              <w:jc w:val="center"/>
              <w:rPr>
                <w:rFonts w:ascii="Times New Roman" w:hAnsi="Times New Roman"/>
                <w:b/>
                <w:bCs/>
                <w:lang w:eastAsia="ru-RU"/>
              </w:rPr>
            </w:pPr>
            <w:r>
              <w:rPr>
                <w:rFonts w:ascii="Times New Roman" w:hAnsi="Times New Roman"/>
                <w:b/>
                <w:bCs/>
                <w:lang w:eastAsia="ru-RU"/>
              </w:rPr>
              <w:t>18</w:t>
            </w:r>
          </w:p>
        </w:tc>
        <w:tc>
          <w:tcPr>
            <w:tcW w:w="996" w:type="dxa"/>
            <w:shd w:val="clear" w:color="auto" w:fill="FFFFFF"/>
          </w:tcPr>
          <w:p w:rsidR="007109A6" w:rsidRPr="00435E98" w:rsidRDefault="00435E98" w:rsidP="004422AC">
            <w:pPr>
              <w:spacing w:after="0" w:line="240" w:lineRule="auto"/>
              <w:jc w:val="center"/>
              <w:rPr>
                <w:rFonts w:ascii="Times New Roman" w:hAnsi="Times New Roman"/>
                <w:b/>
                <w:bCs/>
                <w:lang w:eastAsia="ru-RU"/>
              </w:rPr>
            </w:pPr>
            <w:r>
              <w:rPr>
                <w:rFonts w:ascii="Times New Roman" w:hAnsi="Times New Roman"/>
                <w:b/>
                <w:bCs/>
                <w:lang w:eastAsia="ru-RU"/>
              </w:rPr>
              <w:t>19</w:t>
            </w:r>
          </w:p>
        </w:tc>
        <w:tc>
          <w:tcPr>
            <w:tcW w:w="992" w:type="dxa"/>
            <w:shd w:val="clear" w:color="auto" w:fill="FFFFFF"/>
          </w:tcPr>
          <w:p w:rsidR="007109A6" w:rsidRPr="00435E98" w:rsidRDefault="00435E98" w:rsidP="004422AC">
            <w:pPr>
              <w:spacing w:after="0" w:line="240" w:lineRule="auto"/>
              <w:jc w:val="center"/>
              <w:rPr>
                <w:rFonts w:ascii="Times New Roman" w:hAnsi="Times New Roman"/>
                <w:b/>
                <w:bCs/>
                <w:lang w:eastAsia="ru-RU"/>
              </w:rPr>
            </w:pPr>
            <w:r>
              <w:rPr>
                <w:rFonts w:ascii="Times New Roman" w:hAnsi="Times New Roman"/>
                <w:b/>
                <w:bCs/>
                <w:lang w:eastAsia="ru-RU"/>
              </w:rPr>
              <w:t>20</w:t>
            </w:r>
          </w:p>
        </w:tc>
        <w:tc>
          <w:tcPr>
            <w:tcW w:w="713" w:type="dxa"/>
            <w:shd w:val="clear" w:color="auto" w:fill="FFFFFF"/>
          </w:tcPr>
          <w:p w:rsidR="007109A6" w:rsidRPr="008A066B" w:rsidRDefault="00435E98" w:rsidP="004422AC">
            <w:pPr>
              <w:spacing w:after="0" w:line="240" w:lineRule="auto"/>
              <w:jc w:val="center"/>
              <w:rPr>
                <w:rFonts w:ascii="Times New Roman" w:hAnsi="Times New Roman"/>
                <w:b/>
                <w:bCs/>
                <w:lang w:val="en-US" w:eastAsia="ru-RU"/>
              </w:rPr>
            </w:pPr>
            <w:r>
              <w:rPr>
                <w:rFonts w:ascii="Times New Roman" w:hAnsi="Times New Roman"/>
                <w:b/>
                <w:bCs/>
                <w:lang w:val="en-US" w:eastAsia="ru-RU"/>
              </w:rPr>
              <w:t>21</w:t>
            </w:r>
          </w:p>
        </w:tc>
        <w:tc>
          <w:tcPr>
            <w:tcW w:w="850" w:type="dxa"/>
            <w:shd w:val="clear" w:color="auto" w:fill="FFFFFF"/>
          </w:tcPr>
          <w:p w:rsidR="007109A6" w:rsidRPr="008A066B" w:rsidRDefault="00435E98" w:rsidP="004422AC">
            <w:pPr>
              <w:spacing w:after="0" w:line="240" w:lineRule="auto"/>
              <w:jc w:val="center"/>
              <w:rPr>
                <w:rFonts w:ascii="Times New Roman" w:hAnsi="Times New Roman"/>
                <w:b/>
                <w:bCs/>
                <w:lang w:val="en-US" w:eastAsia="ru-RU"/>
              </w:rPr>
            </w:pPr>
            <w:r>
              <w:rPr>
                <w:rFonts w:ascii="Times New Roman" w:hAnsi="Times New Roman"/>
                <w:b/>
                <w:bCs/>
                <w:lang w:val="en-US" w:eastAsia="ru-RU"/>
              </w:rPr>
              <w:t>22</w:t>
            </w:r>
          </w:p>
        </w:tc>
      </w:tr>
      <w:tr w:rsidR="006827B8" w:rsidRPr="008A066B" w:rsidTr="006827B8">
        <w:trPr>
          <w:trHeight w:val="60"/>
        </w:trPr>
        <w:tc>
          <w:tcPr>
            <w:tcW w:w="22250" w:type="dxa"/>
            <w:gridSpan w:val="22"/>
            <w:shd w:val="clear" w:color="auto" w:fill="FFFFFF"/>
            <w:tcMar>
              <w:top w:w="120" w:type="dxa"/>
              <w:left w:w="120" w:type="dxa"/>
              <w:bottom w:w="120" w:type="dxa"/>
              <w:right w:w="120" w:type="dxa"/>
            </w:tcMar>
          </w:tcPr>
          <w:p w:rsidR="006827B8" w:rsidRPr="008A066B" w:rsidRDefault="006827B8" w:rsidP="004422AC">
            <w:pPr>
              <w:spacing w:after="0" w:line="320" w:lineRule="atLeast"/>
              <w:jc w:val="center"/>
              <w:rPr>
                <w:rFonts w:ascii="Times New Roman" w:hAnsi="Times New Roman"/>
                <w:b/>
                <w:bCs/>
                <w:lang w:eastAsia="ru-RU"/>
              </w:rPr>
            </w:pPr>
            <w:r w:rsidRPr="008A066B">
              <w:rPr>
                <w:rFonts w:ascii="Times New Roman" w:hAnsi="Times New Roman"/>
                <w:b/>
                <w:bCs/>
                <w:lang w:eastAsia="ru-RU"/>
              </w:rPr>
              <w:t>Государственная программа Российской Федерации «Развитие судостроения и техники для освоения шельфовых месторождений на 2013-2030 годы»</w:t>
            </w:r>
          </w:p>
        </w:tc>
      </w:tr>
      <w:tr w:rsidR="006827B8" w:rsidRPr="008A066B" w:rsidTr="006827B8">
        <w:trPr>
          <w:trHeight w:val="60"/>
        </w:trPr>
        <w:tc>
          <w:tcPr>
            <w:tcW w:w="22250" w:type="dxa"/>
            <w:gridSpan w:val="22"/>
            <w:shd w:val="clear" w:color="auto" w:fill="FFFFFF"/>
            <w:tcMar>
              <w:top w:w="120" w:type="dxa"/>
              <w:left w:w="120" w:type="dxa"/>
              <w:bottom w:w="120" w:type="dxa"/>
              <w:right w:w="120" w:type="dxa"/>
            </w:tcMar>
          </w:tcPr>
          <w:p w:rsidR="006827B8" w:rsidRPr="008A066B" w:rsidRDefault="006827B8" w:rsidP="004422AC">
            <w:pPr>
              <w:pStyle w:val="affb"/>
              <w:spacing w:line="320" w:lineRule="atLeast"/>
              <w:ind w:left="0"/>
              <w:jc w:val="center"/>
              <w:rPr>
                <w:b/>
                <w:bCs/>
                <w:sz w:val="22"/>
                <w:szCs w:val="22"/>
                <w:lang w:val="ru-RU" w:eastAsia="ru-RU"/>
              </w:rPr>
            </w:pPr>
            <w:r w:rsidRPr="008A066B">
              <w:rPr>
                <w:b/>
                <w:bCs/>
                <w:sz w:val="22"/>
                <w:szCs w:val="22"/>
                <w:lang w:val="ru-RU" w:eastAsia="ru-RU"/>
              </w:rPr>
              <w:t>Увеличение объемов производства гражданских судов и морской техники на отечественных судостроительных и судоремонтных предприятиях в 5 раз по отношению к 2013 году;</w:t>
            </w:r>
          </w:p>
          <w:p w:rsidR="006827B8" w:rsidRPr="008A066B" w:rsidRDefault="006827B8" w:rsidP="004422AC">
            <w:pPr>
              <w:pStyle w:val="affb"/>
              <w:numPr>
                <w:ilvl w:val="0"/>
                <w:numId w:val="46"/>
              </w:numPr>
              <w:spacing w:line="320" w:lineRule="atLeast"/>
              <w:ind w:left="0"/>
              <w:jc w:val="center"/>
              <w:rPr>
                <w:b/>
                <w:bCs/>
                <w:sz w:val="22"/>
                <w:szCs w:val="22"/>
                <w:lang w:val="ru-RU" w:eastAsia="ru-RU"/>
              </w:rPr>
            </w:pPr>
            <w:proofErr w:type="gramStart"/>
            <w:r w:rsidRPr="008A066B">
              <w:rPr>
                <w:b/>
                <w:bCs/>
                <w:sz w:val="22"/>
                <w:szCs w:val="22"/>
                <w:lang w:val="ru-RU" w:eastAsia="ru-RU"/>
              </w:rPr>
              <w:t>поддержка</w:t>
            </w:r>
            <w:proofErr w:type="gramEnd"/>
            <w:r w:rsidRPr="008A066B">
              <w:rPr>
                <w:b/>
                <w:bCs/>
                <w:sz w:val="22"/>
                <w:szCs w:val="22"/>
                <w:lang w:val="ru-RU" w:eastAsia="ru-RU"/>
              </w:rPr>
              <w:t xml:space="preserve"> развития производственных мощностей;</w:t>
            </w:r>
          </w:p>
          <w:p w:rsidR="006827B8" w:rsidRPr="008A066B" w:rsidRDefault="006827B8" w:rsidP="004422AC">
            <w:pPr>
              <w:pStyle w:val="affb"/>
              <w:numPr>
                <w:ilvl w:val="0"/>
                <w:numId w:val="46"/>
              </w:numPr>
              <w:spacing w:line="320" w:lineRule="atLeast"/>
              <w:ind w:left="0"/>
              <w:jc w:val="center"/>
              <w:rPr>
                <w:b/>
                <w:bCs/>
                <w:sz w:val="22"/>
                <w:szCs w:val="22"/>
                <w:lang w:val="ru-RU" w:eastAsia="ru-RU"/>
              </w:rPr>
            </w:pPr>
            <w:proofErr w:type="gramStart"/>
            <w:r w:rsidRPr="008A066B">
              <w:rPr>
                <w:b/>
                <w:bCs/>
                <w:sz w:val="22"/>
                <w:szCs w:val="22"/>
                <w:lang w:val="ru-RU" w:eastAsia="ru-RU"/>
              </w:rPr>
              <w:t>стимулирование</w:t>
            </w:r>
            <w:proofErr w:type="gramEnd"/>
            <w:r w:rsidRPr="008A066B">
              <w:rPr>
                <w:b/>
                <w:bCs/>
                <w:sz w:val="22"/>
                <w:szCs w:val="22"/>
                <w:lang w:val="ru-RU" w:eastAsia="ru-RU"/>
              </w:rPr>
              <w:t xml:space="preserve"> спроса на продукцию судостроительной отрасли.</w:t>
            </w:r>
          </w:p>
        </w:tc>
      </w:tr>
      <w:tr w:rsidR="006827B8" w:rsidRPr="008A066B" w:rsidTr="006827B8">
        <w:trPr>
          <w:trHeight w:val="60"/>
        </w:trPr>
        <w:tc>
          <w:tcPr>
            <w:tcW w:w="22250" w:type="dxa"/>
            <w:gridSpan w:val="22"/>
            <w:shd w:val="clear" w:color="auto" w:fill="FFFFFF"/>
            <w:tcMar>
              <w:top w:w="120" w:type="dxa"/>
              <w:left w:w="120" w:type="dxa"/>
              <w:bottom w:w="120" w:type="dxa"/>
              <w:right w:w="120" w:type="dxa"/>
            </w:tcMar>
          </w:tcPr>
          <w:p w:rsidR="006827B8" w:rsidRPr="006827B8" w:rsidRDefault="006827B8" w:rsidP="004422AC">
            <w:pPr>
              <w:spacing w:after="0" w:line="240" w:lineRule="auto"/>
              <w:jc w:val="center"/>
              <w:rPr>
                <w:rFonts w:ascii="Times New Roman" w:hAnsi="Times New Roman"/>
                <w:b/>
                <w:bCs/>
                <w:lang w:eastAsia="ru-RU"/>
              </w:rPr>
            </w:pPr>
            <w:r w:rsidRPr="006827B8">
              <w:rPr>
                <w:rFonts w:ascii="Times New Roman" w:hAnsi="Times New Roman"/>
                <w:b/>
                <w:bCs/>
                <w:lang w:eastAsia="ru-RU"/>
              </w:rPr>
              <w:t>Под</w:t>
            </w:r>
            <w:r>
              <w:rPr>
                <w:rFonts w:ascii="Times New Roman" w:hAnsi="Times New Roman"/>
                <w:b/>
                <w:bCs/>
                <w:lang w:eastAsia="ru-RU"/>
              </w:rPr>
              <w:t>программа 1 "Развитие судострои</w:t>
            </w:r>
            <w:r w:rsidRPr="006827B8">
              <w:rPr>
                <w:rFonts w:ascii="Times New Roman" w:hAnsi="Times New Roman"/>
                <w:b/>
                <w:bCs/>
                <w:lang w:eastAsia="ru-RU"/>
              </w:rPr>
              <w:t>тельной науки"</w:t>
            </w:r>
          </w:p>
        </w:tc>
      </w:tr>
      <w:tr w:rsidR="00121687" w:rsidRPr="008A066B" w:rsidTr="006827B8">
        <w:trPr>
          <w:trHeight w:val="60"/>
        </w:trPr>
        <w:tc>
          <w:tcPr>
            <w:tcW w:w="555" w:type="dxa"/>
            <w:shd w:val="clear" w:color="auto" w:fill="FFFFFF"/>
            <w:tcMar>
              <w:top w:w="120" w:type="dxa"/>
              <w:left w:w="120" w:type="dxa"/>
              <w:bottom w:w="120" w:type="dxa"/>
              <w:right w:w="120" w:type="dxa"/>
            </w:tcMar>
          </w:tcPr>
          <w:p w:rsidR="00121687" w:rsidRPr="006827B8" w:rsidRDefault="00121687" w:rsidP="00121687">
            <w:pPr>
              <w:spacing w:after="0" w:line="240" w:lineRule="auto"/>
              <w:jc w:val="center"/>
              <w:rPr>
                <w:rFonts w:ascii="Times New Roman" w:hAnsi="Times New Roman"/>
                <w:bCs/>
                <w:lang w:eastAsia="ru-RU"/>
              </w:rPr>
            </w:pPr>
            <w:r w:rsidRPr="006827B8">
              <w:rPr>
                <w:rFonts w:ascii="Times New Roman" w:hAnsi="Times New Roman"/>
                <w:bCs/>
                <w:lang w:eastAsia="ru-RU"/>
              </w:rPr>
              <w:t>1</w:t>
            </w:r>
          </w:p>
        </w:tc>
        <w:tc>
          <w:tcPr>
            <w:tcW w:w="2757" w:type="dxa"/>
            <w:shd w:val="clear" w:color="auto" w:fill="FFFFFF"/>
            <w:tcMar>
              <w:top w:w="120" w:type="dxa"/>
              <w:left w:w="120" w:type="dxa"/>
              <w:bottom w:w="120" w:type="dxa"/>
              <w:right w:w="120" w:type="dxa"/>
            </w:tcMar>
          </w:tcPr>
          <w:p w:rsidR="00121687" w:rsidRPr="006827B8" w:rsidRDefault="00121687" w:rsidP="00121687">
            <w:pPr>
              <w:spacing w:after="0"/>
              <w:jc w:val="both"/>
              <w:rPr>
                <w:rFonts w:ascii="Times New Roman" w:hAnsi="Times New Roman"/>
                <w:bCs/>
                <w:lang w:eastAsia="ru-RU"/>
              </w:rPr>
            </w:pPr>
            <w:r w:rsidRPr="006827B8">
              <w:rPr>
                <w:rFonts w:ascii="Times New Roman" w:hAnsi="Times New Roman"/>
                <w:bCs/>
                <w:lang w:eastAsia="ru-RU"/>
              </w:rPr>
              <w:t>Количество патентов и других документов, удостоверяющих новизну технологических решений, полученных в результате выполнения подпрограммы</w:t>
            </w:r>
            <w:r>
              <w:rPr>
                <w:rFonts w:ascii="Times New Roman" w:hAnsi="Times New Roman"/>
                <w:bCs/>
                <w:lang w:eastAsia="ru-RU"/>
              </w:rPr>
              <w:t>, единиц</w:t>
            </w:r>
          </w:p>
        </w:tc>
        <w:tc>
          <w:tcPr>
            <w:tcW w:w="727"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w:t>
            </w:r>
          </w:p>
        </w:tc>
        <w:tc>
          <w:tcPr>
            <w:tcW w:w="738"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w:t>
            </w:r>
          </w:p>
        </w:tc>
        <w:tc>
          <w:tcPr>
            <w:tcW w:w="727"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w:t>
            </w:r>
          </w:p>
        </w:tc>
        <w:tc>
          <w:tcPr>
            <w:tcW w:w="738"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w:t>
            </w:r>
          </w:p>
        </w:tc>
        <w:tc>
          <w:tcPr>
            <w:tcW w:w="727"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w:t>
            </w:r>
          </w:p>
        </w:tc>
        <w:tc>
          <w:tcPr>
            <w:tcW w:w="1225"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7</w:t>
            </w:r>
          </w:p>
        </w:tc>
        <w:tc>
          <w:tcPr>
            <w:tcW w:w="1122"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10</w:t>
            </w:r>
          </w:p>
        </w:tc>
        <w:tc>
          <w:tcPr>
            <w:tcW w:w="1267"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18</w:t>
            </w:r>
          </w:p>
        </w:tc>
        <w:tc>
          <w:tcPr>
            <w:tcW w:w="1276"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23</w:t>
            </w:r>
          </w:p>
        </w:tc>
        <w:tc>
          <w:tcPr>
            <w:tcW w:w="887"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28</w:t>
            </w:r>
          </w:p>
        </w:tc>
        <w:tc>
          <w:tcPr>
            <w:tcW w:w="992"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40</w:t>
            </w:r>
          </w:p>
        </w:tc>
        <w:tc>
          <w:tcPr>
            <w:tcW w:w="851"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80</w:t>
            </w:r>
          </w:p>
        </w:tc>
        <w:tc>
          <w:tcPr>
            <w:tcW w:w="1007"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80</w:t>
            </w:r>
          </w:p>
        </w:tc>
        <w:tc>
          <w:tcPr>
            <w:tcW w:w="1119"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80</w:t>
            </w:r>
          </w:p>
        </w:tc>
        <w:tc>
          <w:tcPr>
            <w:tcW w:w="850"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100</w:t>
            </w:r>
          </w:p>
        </w:tc>
        <w:tc>
          <w:tcPr>
            <w:tcW w:w="1134"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109</w:t>
            </w:r>
          </w:p>
        </w:tc>
        <w:tc>
          <w:tcPr>
            <w:tcW w:w="996"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112</w:t>
            </w:r>
          </w:p>
        </w:tc>
        <w:tc>
          <w:tcPr>
            <w:tcW w:w="992"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115</w:t>
            </w:r>
          </w:p>
        </w:tc>
        <w:tc>
          <w:tcPr>
            <w:tcW w:w="713"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118</w:t>
            </w:r>
          </w:p>
        </w:tc>
        <w:tc>
          <w:tcPr>
            <w:tcW w:w="850"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120</w:t>
            </w:r>
          </w:p>
        </w:tc>
      </w:tr>
      <w:tr w:rsidR="00121687" w:rsidRPr="008A066B" w:rsidTr="006827B8">
        <w:trPr>
          <w:trHeight w:val="60"/>
        </w:trPr>
        <w:tc>
          <w:tcPr>
            <w:tcW w:w="555" w:type="dxa"/>
            <w:shd w:val="clear" w:color="auto" w:fill="FFFFFF"/>
            <w:tcMar>
              <w:top w:w="120" w:type="dxa"/>
              <w:left w:w="120" w:type="dxa"/>
              <w:bottom w:w="120" w:type="dxa"/>
              <w:right w:w="120" w:type="dxa"/>
            </w:tcMar>
          </w:tcPr>
          <w:p w:rsidR="00121687" w:rsidRPr="006827B8" w:rsidRDefault="00121687" w:rsidP="00121687">
            <w:pPr>
              <w:spacing w:after="0" w:line="240" w:lineRule="auto"/>
              <w:jc w:val="center"/>
              <w:rPr>
                <w:rFonts w:ascii="Times New Roman" w:hAnsi="Times New Roman"/>
                <w:bCs/>
                <w:lang w:eastAsia="ru-RU"/>
              </w:rPr>
            </w:pPr>
            <w:r w:rsidRPr="006827B8">
              <w:rPr>
                <w:rFonts w:ascii="Times New Roman" w:hAnsi="Times New Roman"/>
                <w:bCs/>
                <w:lang w:eastAsia="ru-RU"/>
              </w:rPr>
              <w:t>5</w:t>
            </w:r>
          </w:p>
        </w:tc>
        <w:tc>
          <w:tcPr>
            <w:tcW w:w="2757" w:type="dxa"/>
            <w:shd w:val="clear" w:color="auto" w:fill="FFFFFF"/>
            <w:tcMar>
              <w:top w:w="120" w:type="dxa"/>
              <w:left w:w="120" w:type="dxa"/>
              <w:bottom w:w="120" w:type="dxa"/>
              <w:right w:w="120" w:type="dxa"/>
            </w:tcMar>
          </w:tcPr>
          <w:p w:rsidR="00121687" w:rsidRPr="006827B8" w:rsidRDefault="00121687" w:rsidP="00121687">
            <w:pPr>
              <w:spacing w:after="0"/>
              <w:jc w:val="both"/>
              <w:rPr>
                <w:rFonts w:ascii="Times New Roman" w:hAnsi="Times New Roman"/>
              </w:rPr>
            </w:pPr>
            <w:r w:rsidRPr="006827B8">
              <w:rPr>
                <w:rFonts w:ascii="Times New Roman" w:hAnsi="Times New Roman"/>
              </w:rPr>
              <w:t xml:space="preserve">Соотношение объемов НИР и ОКР, проводимых в интересах производства гражданской продукции, выполненных за счет </w:t>
            </w:r>
            <w:r w:rsidRPr="006827B8">
              <w:rPr>
                <w:rFonts w:ascii="Times New Roman" w:hAnsi="Times New Roman"/>
              </w:rPr>
              <w:lastRenderedPageBreak/>
              <w:t>собственных средств организаций, к объемам НИР и ОКР, выполненных за счет средств федерального бюджета</w:t>
            </w:r>
            <w:r>
              <w:rPr>
                <w:rFonts w:ascii="Times New Roman" w:hAnsi="Times New Roman"/>
              </w:rPr>
              <w:t>, процент</w:t>
            </w:r>
          </w:p>
        </w:tc>
        <w:tc>
          <w:tcPr>
            <w:tcW w:w="727"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lastRenderedPageBreak/>
              <w:t>-</w:t>
            </w:r>
          </w:p>
        </w:tc>
        <w:tc>
          <w:tcPr>
            <w:tcW w:w="738"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10</w:t>
            </w:r>
          </w:p>
        </w:tc>
        <w:tc>
          <w:tcPr>
            <w:tcW w:w="727"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w:t>
            </w:r>
          </w:p>
        </w:tc>
        <w:tc>
          <w:tcPr>
            <w:tcW w:w="738"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17</w:t>
            </w:r>
          </w:p>
        </w:tc>
        <w:tc>
          <w:tcPr>
            <w:tcW w:w="727"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w:t>
            </w:r>
          </w:p>
        </w:tc>
        <w:tc>
          <w:tcPr>
            <w:tcW w:w="1225"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17</w:t>
            </w:r>
          </w:p>
        </w:tc>
        <w:tc>
          <w:tcPr>
            <w:tcW w:w="1122"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37</w:t>
            </w:r>
          </w:p>
        </w:tc>
        <w:tc>
          <w:tcPr>
            <w:tcW w:w="1267"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47</w:t>
            </w:r>
          </w:p>
        </w:tc>
        <w:tc>
          <w:tcPr>
            <w:tcW w:w="1276"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50</w:t>
            </w:r>
          </w:p>
        </w:tc>
        <w:tc>
          <w:tcPr>
            <w:tcW w:w="887" w:type="dxa"/>
            <w:shd w:val="clear" w:color="auto" w:fill="FFFFFF"/>
            <w:tcMar>
              <w:top w:w="120" w:type="dxa"/>
              <w:left w:w="120" w:type="dxa"/>
              <w:bottom w:w="120" w:type="dxa"/>
              <w:right w:w="120" w:type="dxa"/>
            </w:tcMar>
          </w:tcPr>
          <w:p w:rsidR="00121687" w:rsidRPr="006827B8" w:rsidRDefault="00121687" w:rsidP="00121687">
            <w:pPr>
              <w:spacing w:after="0"/>
              <w:jc w:val="center"/>
              <w:rPr>
                <w:rFonts w:ascii="Times New Roman" w:hAnsi="Times New Roman"/>
              </w:rPr>
            </w:pPr>
            <w:r w:rsidRPr="006827B8">
              <w:rPr>
                <w:rFonts w:ascii="Times New Roman" w:hAnsi="Times New Roman"/>
              </w:rPr>
              <w:t>50</w:t>
            </w:r>
          </w:p>
        </w:tc>
        <w:tc>
          <w:tcPr>
            <w:tcW w:w="992"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51</w:t>
            </w:r>
          </w:p>
        </w:tc>
        <w:tc>
          <w:tcPr>
            <w:tcW w:w="851"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52</w:t>
            </w:r>
          </w:p>
        </w:tc>
        <w:tc>
          <w:tcPr>
            <w:tcW w:w="1007"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53</w:t>
            </w:r>
          </w:p>
        </w:tc>
        <w:tc>
          <w:tcPr>
            <w:tcW w:w="1119"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55</w:t>
            </w:r>
          </w:p>
        </w:tc>
        <w:tc>
          <w:tcPr>
            <w:tcW w:w="850"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57</w:t>
            </w:r>
          </w:p>
        </w:tc>
        <w:tc>
          <w:tcPr>
            <w:tcW w:w="1134"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65</w:t>
            </w:r>
          </w:p>
        </w:tc>
        <w:tc>
          <w:tcPr>
            <w:tcW w:w="996"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74</w:t>
            </w:r>
          </w:p>
        </w:tc>
        <w:tc>
          <w:tcPr>
            <w:tcW w:w="992"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88</w:t>
            </w:r>
          </w:p>
        </w:tc>
        <w:tc>
          <w:tcPr>
            <w:tcW w:w="713"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97</w:t>
            </w:r>
          </w:p>
        </w:tc>
        <w:tc>
          <w:tcPr>
            <w:tcW w:w="850" w:type="dxa"/>
            <w:shd w:val="clear" w:color="auto" w:fill="FFFFFF"/>
          </w:tcPr>
          <w:p w:rsidR="00121687" w:rsidRPr="006827B8" w:rsidRDefault="00121687" w:rsidP="00121687">
            <w:pPr>
              <w:spacing w:after="0"/>
              <w:jc w:val="center"/>
              <w:rPr>
                <w:rFonts w:ascii="Times New Roman" w:hAnsi="Times New Roman"/>
              </w:rPr>
            </w:pPr>
            <w:r w:rsidRPr="006827B8">
              <w:rPr>
                <w:rFonts w:ascii="Times New Roman" w:hAnsi="Times New Roman"/>
              </w:rPr>
              <w:t>130</w:t>
            </w:r>
          </w:p>
        </w:tc>
      </w:tr>
      <w:tr w:rsidR="006827B8" w:rsidRPr="008A066B" w:rsidTr="006827B8">
        <w:trPr>
          <w:trHeight w:val="140"/>
        </w:trPr>
        <w:tc>
          <w:tcPr>
            <w:tcW w:w="555" w:type="dxa"/>
            <w:shd w:val="clear" w:color="auto" w:fill="FFFFFF"/>
            <w:tcMar>
              <w:top w:w="120" w:type="dxa"/>
              <w:left w:w="120" w:type="dxa"/>
              <w:bottom w:w="120" w:type="dxa"/>
              <w:right w:w="120" w:type="dxa"/>
            </w:tcMar>
          </w:tcPr>
          <w:p w:rsidR="006827B8" w:rsidRPr="006827B8" w:rsidRDefault="006827B8" w:rsidP="004422AC">
            <w:pPr>
              <w:spacing w:after="0" w:line="240" w:lineRule="auto"/>
              <w:jc w:val="center"/>
              <w:rPr>
                <w:rFonts w:ascii="Times New Roman" w:hAnsi="Times New Roman"/>
                <w:bCs/>
                <w:lang w:eastAsia="ru-RU"/>
              </w:rPr>
            </w:pPr>
          </w:p>
        </w:tc>
        <w:tc>
          <w:tcPr>
            <w:tcW w:w="2757" w:type="dxa"/>
            <w:shd w:val="clear" w:color="auto" w:fill="FFFFFF"/>
            <w:tcMar>
              <w:top w:w="120" w:type="dxa"/>
              <w:left w:w="120" w:type="dxa"/>
              <w:bottom w:w="120" w:type="dxa"/>
              <w:right w:w="120" w:type="dxa"/>
            </w:tcMar>
          </w:tcPr>
          <w:p w:rsidR="006827B8" w:rsidRPr="006827B8" w:rsidRDefault="006827B8" w:rsidP="004422AC">
            <w:pPr>
              <w:spacing w:after="0"/>
              <w:jc w:val="both"/>
              <w:rPr>
                <w:rFonts w:ascii="Times New Roman" w:hAnsi="Times New Roman"/>
                <w:lang w:val="en-US"/>
              </w:rPr>
            </w:pPr>
            <w:proofErr w:type="gramStart"/>
            <w:r w:rsidRPr="006827B8">
              <w:rPr>
                <w:rFonts w:ascii="Times New Roman" w:hAnsi="Times New Roman"/>
              </w:rPr>
              <w:t>в</w:t>
            </w:r>
            <w:proofErr w:type="gramEnd"/>
            <w:r w:rsidRPr="006827B8">
              <w:rPr>
                <w:rFonts w:ascii="Times New Roman" w:hAnsi="Times New Roman"/>
              </w:rPr>
              <w:t xml:space="preserve"> том числе:</w:t>
            </w:r>
          </w:p>
        </w:tc>
        <w:tc>
          <w:tcPr>
            <w:tcW w:w="727" w:type="dxa"/>
            <w:shd w:val="clear" w:color="auto" w:fill="FFFFFF"/>
            <w:tcMar>
              <w:top w:w="120" w:type="dxa"/>
              <w:left w:w="120" w:type="dxa"/>
              <w:bottom w:w="120" w:type="dxa"/>
              <w:right w:w="120" w:type="dxa"/>
            </w:tcMar>
          </w:tcPr>
          <w:p w:rsidR="006827B8" w:rsidRPr="006827B8" w:rsidRDefault="006827B8" w:rsidP="004422AC">
            <w:pPr>
              <w:spacing w:after="0"/>
              <w:jc w:val="center"/>
              <w:rPr>
                <w:rFonts w:ascii="Times New Roman" w:hAnsi="Times New Roman"/>
                <w:sz w:val="2"/>
              </w:rPr>
            </w:pPr>
          </w:p>
        </w:tc>
        <w:tc>
          <w:tcPr>
            <w:tcW w:w="738" w:type="dxa"/>
            <w:shd w:val="clear" w:color="auto" w:fill="FFFFFF"/>
            <w:tcMar>
              <w:top w:w="120" w:type="dxa"/>
              <w:left w:w="120" w:type="dxa"/>
              <w:bottom w:w="120" w:type="dxa"/>
              <w:right w:w="120" w:type="dxa"/>
            </w:tcMar>
          </w:tcPr>
          <w:p w:rsidR="006827B8" w:rsidRPr="006827B8" w:rsidRDefault="006827B8" w:rsidP="004422AC">
            <w:pPr>
              <w:spacing w:after="0"/>
              <w:jc w:val="center"/>
              <w:rPr>
                <w:rFonts w:ascii="Times New Roman" w:hAnsi="Times New Roman"/>
                <w:sz w:val="2"/>
              </w:rPr>
            </w:pPr>
          </w:p>
        </w:tc>
        <w:tc>
          <w:tcPr>
            <w:tcW w:w="727" w:type="dxa"/>
            <w:shd w:val="clear" w:color="auto" w:fill="FFFFFF"/>
            <w:tcMar>
              <w:top w:w="120" w:type="dxa"/>
              <w:left w:w="120" w:type="dxa"/>
              <w:bottom w:w="120" w:type="dxa"/>
              <w:right w:w="120" w:type="dxa"/>
            </w:tcMar>
          </w:tcPr>
          <w:p w:rsidR="006827B8" w:rsidRPr="006827B8" w:rsidRDefault="006827B8" w:rsidP="004422AC">
            <w:pPr>
              <w:spacing w:after="0"/>
              <w:jc w:val="center"/>
              <w:rPr>
                <w:rFonts w:ascii="Times New Roman" w:hAnsi="Times New Roman"/>
                <w:sz w:val="2"/>
              </w:rPr>
            </w:pPr>
          </w:p>
        </w:tc>
        <w:tc>
          <w:tcPr>
            <w:tcW w:w="738" w:type="dxa"/>
            <w:shd w:val="clear" w:color="auto" w:fill="FFFFFF"/>
            <w:tcMar>
              <w:top w:w="120" w:type="dxa"/>
              <w:left w:w="120" w:type="dxa"/>
              <w:bottom w:w="120" w:type="dxa"/>
              <w:right w:w="120" w:type="dxa"/>
            </w:tcMar>
          </w:tcPr>
          <w:p w:rsidR="006827B8" w:rsidRPr="006827B8" w:rsidRDefault="006827B8" w:rsidP="004422AC">
            <w:pPr>
              <w:spacing w:after="0"/>
              <w:jc w:val="center"/>
              <w:rPr>
                <w:rFonts w:ascii="Times New Roman" w:hAnsi="Times New Roman"/>
                <w:sz w:val="2"/>
              </w:rPr>
            </w:pPr>
          </w:p>
        </w:tc>
        <w:tc>
          <w:tcPr>
            <w:tcW w:w="727" w:type="dxa"/>
            <w:shd w:val="clear" w:color="auto" w:fill="FFFFFF"/>
            <w:tcMar>
              <w:top w:w="120" w:type="dxa"/>
              <w:left w:w="120" w:type="dxa"/>
              <w:bottom w:w="120" w:type="dxa"/>
              <w:right w:w="120" w:type="dxa"/>
            </w:tcMar>
          </w:tcPr>
          <w:p w:rsidR="006827B8" w:rsidRPr="006827B8" w:rsidRDefault="006827B8" w:rsidP="004422AC">
            <w:pPr>
              <w:spacing w:after="0"/>
              <w:jc w:val="center"/>
              <w:rPr>
                <w:rFonts w:ascii="Times New Roman" w:hAnsi="Times New Roman"/>
                <w:sz w:val="2"/>
              </w:rPr>
            </w:pPr>
          </w:p>
        </w:tc>
        <w:tc>
          <w:tcPr>
            <w:tcW w:w="1225" w:type="dxa"/>
            <w:shd w:val="clear" w:color="auto" w:fill="FFFFFF"/>
            <w:tcMar>
              <w:top w:w="120" w:type="dxa"/>
              <w:left w:w="120" w:type="dxa"/>
              <w:bottom w:w="120" w:type="dxa"/>
              <w:right w:w="120" w:type="dxa"/>
            </w:tcMar>
          </w:tcPr>
          <w:p w:rsidR="006827B8" w:rsidRPr="006827B8" w:rsidRDefault="006827B8" w:rsidP="004422AC">
            <w:pPr>
              <w:spacing w:after="0"/>
              <w:jc w:val="center"/>
              <w:rPr>
                <w:rFonts w:ascii="Times New Roman" w:hAnsi="Times New Roman"/>
                <w:sz w:val="2"/>
              </w:rPr>
            </w:pPr>
          </w:p>
        </w:tc>
        <w:tc>
          <w:tcPr>
            <w:tcW w:w="1122" w:type="dxa"/>
            <w:shd w:val="clear" w:color="auto" w:fill="FFFFFF"/>
            <w:tcMar>
              <w:top w:w="120" w:type="dxa"/>
              <w:left w:w="120" w:type="dxa"/>
              <w:bottom w:w="120" w:type="dxa"/>
              <w:right w:w="120" w:type="dxa"/>
            </w:tcMar>
          </w:tcPr>
          <w:p w:rsidR="006827B8" w:rsidRPr="006827B8" w:rsidRDefault="006827B8" w:rsidP="004422AC">
            <w:pPr>
              <w:spacing w:after="0"/>
              <w:jc w:val="center"/>
              <w:rPr>
                <w:rFonts w:ascii="Times New Roman" w:hAnsi="Times New Roman"/>
                <w:sz w:val="2"/>
              </w:rPr>
            </w:pPr>
          </w:p>
        </w:tc>
        <w:tc>
          <w:tcPr>
            <w:tcW w:w="1267" w:type="dxa"/>
            <w:shd w:val="clear" w:color="auto" w:fill="FFFFFF"/>
            <w:tcMar>
              <w:top w:w="120" w:type="dxa"/>
              <w:left w:w="120" w:type="dxa"/>
              <w:bottom w:w="120" w:type="dxa"/>
              <w:right w:w="120" w:type="dxa"/>
            </w:tcMar>
          </w:tcPr>
          <w:p w:rsidR="006827B8" w:rsidRPr="006827B8" w:rsidRDefault="006827B8" w:rsidP="004422AC">
            <w:pPr>
              <w:spacing w:after="0"/>
              <w:jc w:val="center"/>
              <w:rPr>
                <w:rFonts w:ascii="Times New Roman" w:hAnsi="Times New Roman"/>
                <w:sz w:val="2"/>
              </w:rPr>
            </w:pPr>
          </w:p>
        </w:tc>
        <w:tc>
          <w:tcPr>
            <w:tcW w:w="1276" w:type="dxa"/>
            <w:shd w:val="clear" w:color="auto" w:fill="FFFFFF"/>
            <w:tcMar>
              <w:top w:w="120" w:type="dxa"/>
              <w:left w:w="120" w:type="dxa"/>
              <w:bottom w:w="120" w:type="dxa"/>
              <w:right w:w="120" w:type="dxa"/>
            </w:tcMar>
          </w:tcPr>
          <w:p w:rsidR="006827B8" w:rsidRPr="006827B8" w:rsidRDefault="006827B8" w:rsidP="004422AC">
            <w:pPr>
              <w:spacing w:after="0"/>
              <w:jc w:val="center"/>
              <w:rPr>
                <w:rFonts w:ascii="Times New Roman" w:hAnsi="Times New Roman"/>
                <w:sz w:val="2"/>
              </w:rPr>
            </w:pPr>
          </w:p>
        </w:tc>
        <w:tc>
          <w:tcPr>
            <w:tcW w:w="887" w:type="dxa"/>
            <w:shd w:val="clear" w:color="auto" w:fill="FFFFFF"/>
            <w:tcMar>
              <w:top w:w="120" w:type="dxa"/>
              <w:left w:w="120" w:type="dxa"/>
              <w:bottom w:w="120" w:type="dxa"/>
              <w:right w:w="120" w:type="dxa"/>
            </w:tcMar>
          </w:tcPr>
          <w:p w:rsidR="006827B8" w:rsidRPr="006827B8" w:rsidRDefault="006827B8" w:rsidP="004422AC">
            <w:pPr>
              <w:spacing w:after="0"/>
              <w:jc w:val="center"/>
              <w:rPr>
                <w:rFonts w:ascii="Times New Roman" w:hAnsi="Times New Roman"/>
                <w:sz w:val="2"/>
              </w:rPr>
            </w:pPr>
          </w:p>
        </w:tc>
        <w:tc>
          <w:tcPr>
            <w:tcW w:w="992" w:type="dxa"/>
            <w:shd w:val="clear" w:color="auto" w:fill="FFFFFF"/>
          </w:tcPr>
          <w:p w:rsidR="006827B8" w:rsidRPr="006827B8" w:rsidRDefault="006827B8" w:rsidP="004422AC">
            <w:pPr>
              <w:spacing w:after="0"/>
              <w:jc w:val="center"/>
              <w:rPr>
                <w:rFonts w:ascii="Times New Roman" w:hAnsi="Times New Roman"/>
                <w:sz w:val="2"/>
              </w:rPr>
            </w:pPr>
          </w:p>
        </w:tc>
        <w:tc>
          <w:tcPr>
            <w:tcW w:w="851" w:type="dxa"/>
            <w:shd w:val="clear" w:color="auto" w:fill="FFFFFF"/>
          </w:tcPr>
          <w:p w:rsidR="006827B8" w:rsidRPr="006827B8" w:rsidRDefault="006827B8" w:rsidP="004422AC">
            <w:pPr>
              <w:spacing w:after="0"/>
              <w:jc w:val="center"/>
              <w:rPr>
                <w:rFonts w:ascii="Times New Roman" w:hAnsi="Times New Roman"/>
                <w:sz w:val="2"/>
              </w:rPr>
            </w:pPr>
          </w:p>
        </w:tc>
        <w:tc>
          <w:tcPr>
            <w:tcW w:w="1007" w:type="dxa"/>
            <w:shd w:val="clear" w:color="auto" w:fill="FFFFFF"/>
          </w:tcPr>
          <w:p w:rsidR="006827B8" w:rsidRPr="006827B8" w:rsidRDefault="006827B8" w:rsidP="004422AC">
            <w:pPr>
              <w:spacing w:after="0"/>
              <w:jc w:val="center"/>
              <w:rPr>
                <w:rFonts w:ascii="Times New Roman" w:hAnsi="Times New Roman"/>
                <w:sz w:val="2"/>
              </w:rPr>
            </w:pPr>
          </w:p>
        </w:tc>
        <w:tc>
          <w:tcPr>
            <w:tcW w:w="1119" w:type="dxa"/>
            <w:shd w:val="clear" w:color="auto" w:fill="FFFFFF"/>
          </w:tcPr>
          <w:p w:rsidR="006827B8" w:rsidRPr="006827B8" w:rsidRDefault="006827B8" w:rsidP="004422AC">
            <w:pPr>
              <w:spacing w:after="0"/>
              <w:jc w:val="center"/>
              <w:rPr>
                <w:rFonts w:ascii="Times New Roman" w:hAnsi="Times New Roman"/>
                <w:sz w:val="2"/>
              </w:rPr>
            </w:pPr>
          </w:p>
        </w:tc>
        <w:tc>
          <w:tcPr>
            <w:tcW w:w="850" w:type="dxa"/>
            <w:shd w:val="clear" w:color="auto" w:fill="FFFFFF"/>
          </w:tcPr>
          <w:p w:rsidR="006827B8" w:rsidRPr="006827B8" w:rsidRDefault="006827B8" w:rsidP="004422AC">
            <w:pPr>
              <w:spacing w:after="0"/>
              <w:jc w:val="center"/>
              <w:rPr>
                <w:rFonts w:ascii="Times New Roman" w:hAnsi="Times New Roman"/>
                <w:sz w:val="2"/>
              </w:rPr>
            </w:pPr>
          </w:p>
        </w:tc>
        <w:tc>
          <w:tcPr>
            <w:tcW w:w="1134" w:type="dxa"/>
            <w:shd w:val="clear" w:color="auto" w:fill="FFFFFF"/>
          </w:tcPr>
          <w:p w:rsidR="006827B8" w:rsidRPr="006827B8" w:rsidRDefault="006827B8" w:rsidP="004422AC">
            <w:pPr>
              <w:spacing w:after="0"/>
              <w:jc w:val="center"/>
              <w:rPr>
                <w:rFonts w:ascii="Times New Roman" w:hAnsi="Times New Roman"/>
                <w:sz w:val="2"/>
              </w:rPr>
            </w:pPr>
          </w:p>
        </w:tc>
        <w:tc>
          <w:tcPr>
            <w:tcW w:w="996" w:type="dxa"/>
            <w:shd w:val="clear" w:color="auto" w:fill="FFFFFF"/>
          </w:tcPr>
          <w:p w:rsidR="006827B8" w:rsidRPr="006827B8" w:rsidRDefault="006827B8" w:rsidP="004422AC">
            <w:pPr>
              <w:spacing w:after="0"/>
              <w:jc w:val="center"/>
              <w:rPr>
                <w:rFonts w:ascii="Times New Roman" w:hAnsi="Times New Roman"/>
                <w:sz w:val="2"/>
              </w:rPr>
            </w:pPr>
          </w:p>
        </w:tc>
        <w:tc>
          <w:tcPr>
            <w:tcW w:w="992" w:type="dxa"/>
            <w:shd w:val="clear" w:color="auto" w:fill="FFFFFF"/>
          </w:tcPr>
          <w:p w:rsidR="006827B8" w:rsidRPr="006827B8" w:rsidRDefault="006827B8" w:rsidP="004422AC">
            <w:pPr>
              <w:spacing w:after="0"/>
              <w:jc w:val="center"/>
              <w:rPr>
                <w:rFonts w:ascii="Times New Roman" w:hAnsi="Times New Roman"/>
                <w:sz w:val="2"/>
              </w:rPr>
            </w:pPr>
          </w:p>
        </w:tc>
        <w:tc>
          <w:tcPr>
            <w:tcW w:w="713" w:type="dxa"/>
            <w:shd w:val="clear" w:color="auto" w:fill="FFFFFF"/>
          </w:tcPr>
          <w:p w:rsidR="006827B8" w:rsidRPr="006827B8" w:rsidRDefault="006827B8" w:rsidP="004422AC">
            <w:pPr>
              <w:spacing w:after="0"/>
              <w:jc w:val="center"/>
              <w:rPr>
                <w:rFonts w:ascii="Times New Roman" w:hAnsi="Times New Roman"/>
                <w:sz w:val="2"/>
              </w:rPr>
            </w:pPr>
          </w:p>
        </w:tc>
        <w:tc>
          <w:tcPr>
            <w:tcW w:w="850" w:type="dxa"/>
            <w:shd w:val="clear" w:color="auto" w:fill="FFFFFF"/>
          </w:tcPr>
          <w:p w:rsidR="006827B8" w:rsidRPr="006827B8" w:rsidRDefault="006827B8" w:rsidP="004422AC">
            <w:pPr>
              <w:spacing w:after="0"/>
              <w:jc w:val="center"/>
              <w:rPr>
                <w:rFonts w:ascii="Times New Roman" w:hAnsi="Times New Roman"/>
                <w:sz w:val="2"/>
              </w:rPr>
            </w:pPr>
          </w:p>
        </w:tc>
      </w:tr>
      <w:tr w:rsidR="004422AC" w:rsidRPr="008A066B" w:rsidTr="006827B8">
        <w:trPr>
          <w:trHeight w:val="140"/>
        </w:trPr>
        <w:tc>
          <w:tcPr>
            <w:tcW w:w="555" w:type="dxa"/>
            <w:shd w:val="clear" w:color="auto" w:fill="FFFFFF"/>
            <w:tcMar>
              <w:top w:w="120" w:type="dxa"/>
              <w:left w:w="120" w:type="dxa"/>
              <w:bottom w:w="120" w:type="dxa"/>
              <w:right w:w="120" w:type="dxa"/>
            </w:tcMar>
          </w:tcPr>
          <w:p w:rsidR="004422AC" w:rsidRPr="006827B8" w:rsidRDefault="004422AC" w:rsidP="004422AC">
            <w:pPr>
              <w:spacing w:after="0" w:line="240" w:lineRule="auto"/>
              <w:jc w:val="center"/>
              <w:rPr>
                <w:rFonts w:ascii="Times New Roman" w:hAnsi="Times New Roman"/>
                <w:bCs/>
                <w:lang w:eastAsia="ru-RU"/>
              </w:rPr>
            </w:pPr>
            <w:r>
              <w:rPr>
                <w:rFonts w:ascii="Times New Roman" w:hAnsi="Times New Roman"/>
                <w:bCs/>
                <w:lang w:eastAsia="ru-RU"/>
              </w:rPr>
              <w:t>7</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line="240" w:lineRule="auto"/>
              <w:rPr>
                <w:rFonts w:ascii="Times New Roman" w:hAnsi="Times New Roman"/>
              </w:rPr>
            </w:pPr>
            <w:r w:rsidRPr="004422AC">
              <w:rPr>
                <w:rFonts w:ascii="Times New Roman" w:hAnsi="Times New Roman"/>
              </w:rPr>
              <w:t>Калининградская область</w:t>
            </w:r>
          </w:p>
        </w:tc>
        <w:tc>
          <w:tcPr>
            <w:tcW w:w="18938" w:type="dxa"/>
            <w:gridSpan w:val="20"/>
            <w:vMerge w:val="restart"/>
            <w:shd w:val="clear" w:color="auto" w:fill="FFFFFF"/>
            <w:tcMar>
              <w:top w:w="120" w:type="dxa"/>
              <w:left w:w="120" w:type="dxa"/>
              <w:bottom w:w="120" w:type="dxa"/>
              <w:right w:w="120" w:type="dxa"/>
            </w:tcMar>
          </w:tcPr>
          <w:p w:rsidR="00590397" w:rsidRPr="001962BF" w:rsidRDefault="00590397" w:rsidP="004422AC">
            <w:pPr>
              <w:spacing w:after="0"/>
              <w:rPr>
                <w:rFonts w:ascii="Times New Roman" w:hAnsi="Times New Roman"/>
                <w:sz w:val="24"/>
                <w:szCs w:val="24"/>
              </w:rPr>
            </w:pPr>
          </w:p>
          <w:p w:rsidR="00590397" w:rsidRPr="001962BF" w:rsidRDefault="00590397" w:rsidP="004422AC">
            <w:pPr>
              <w:spacing w:after="0"/>
              <w:rPr>
                <w:rFonts w:ascii="Times New Roman" w:hAnsi="Times New Roman"/>
                <w:sz w:val="24"/>
                <w:szCs w:val="24"/>
              </w:rPr>
            </w:pPr>
          </w:p>
          <w:p w:rsidR="00590397" w:rsidRPr="001962BF" w:rsidRDefault="00590397" w:rsidP="004422AC">
            <w:pPr>
              <w:spacing w:after="0"/>
              <w:rPr>
                <w:rFonts w:ascii="Times New Roman" w:hAnsi="Times New Roman"/>
                <w:sz w:val="24"/>
                <w:szCs w:val="24"/>
              </w:rPr>
            </w:pPr>
          </w:p>
          <w:p w:rsidR="004422AC" w:rsidRPr="001962BF" w:rsidRDefault="004422AC" w:rsidP="00590397">
            <w:pPr>
              <w:spacing w:after="0"/>
              <w:rPr>
                <w:rFonts w:ascii="Times New Roman" w:hAnsi="Times New Roman"/>
                <w:sz w:val="24"/>
                <w:szCs w:val="24"/>
              </w:rPr>
            </w:pPr>
            <w:r w:rsidRPr="001962BF">
              <w:rPr>
                <w:rFonts w:ascii="Times New Roman" w:hAnsi="Times New Roman"/>
                <w:sz w:val="24"/>
                <w:szCs w:val="24"/>
              </w:rPr>
              <w:t xml:space="preserve">Значения индикаторов определяются ежегодно на основании результатов </w:t>
            </w:r>
            <w:r w:rsidR="00590397" w:rsidRPr="001962BF">
              <w:rPr>
                <w:rFonts w:ascii="Times New Roman" w:hAnsi="Times New Roman"/>
                <w:sz w:val="24"/>
                <w:szCs w:val="24"/>
              </w:rPr>
              <w:t>выполненных НИОКР</w:t>
            </w:r>
          </w:p>
        </w:tc>
      </w:tr>
      <w:tr w:rsidR="004422AC" w:rsidRPr="008A066B" w:rsidTr="008D3B99">
        <w:trPr>
          <w:trHeight w:val="140"/>
        </w:trPr>
        <w:tc>
          <w:tcPr>
            <w:tcW w:w="555" w:type="dxa"/>
            <w:shd w:val="clear" w:color="auto" w:fill="FFFFFF"/>
            <w:tcMar>
              <w:top w:w="120" w:type="dxa"/>
              <w:left w:w="120" w:type="dxa"/>
              <w:bottom w:w="120" w:type="dxa"/>
              <w:right w:w="120" w:type="dxa"/>
            </w:tcMar>
          </w:tcPr>
          <w:p w:rsidR="004422AC" w:rsidRDefault="004422AC" w:rsidP="004422AC">
            <w:pPr>
              <w:spacing w:after="0" w:line="240" w:lineRule="auto"/>
              <w:jc w:val="center"/>
              <w:rPr>
                <w:rFonts w:ascii="Times New Roman" w:hAnsi="Times New Roman"/>
                <w:bCs/>
                <w:lang w:eastAsia="ru-RU"/>
              </w:rPr>
            </w:pPr>
            <w:r>
              <w:rPr>
                <w:rFonts w:ascii="Times New Roman" w:hAnsi="Times New Roman"/>
                <w:bCs/>
                <w:lang w:eastAsia="ru-RU"/>
              </w:rPr>
              <w:t>8</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line="240" w:lineRule="auto"/>
              <w:rPr>
                <w:rFonts w:ascii="Times New Roman" w:hAnsi="Times New Roman"/>
              </w:rPr>
            </w:pPr>
            <w:r w:rsidRPr="004422AC">
              <w:rPr>
                <w:rFonts w:ascii="Times New Roman" w:hAnsi="Times New Roman"/>
              </w:rPr>
              <w:t>Арктическая зона РФ</w:t>
            </w:r>
          </w:p>
        </w:tc>
        <w:tc>
          <w:tcPr>
            <w:tcW w:w="18938" w:type="dxa"/>
            <w:gridSpan w:val="20"/>
            <w:vMerge/>
            <w:shd w:val="clear" w:color="auto" w:fill="FFFFFF"/>
            <w:tcMar>
              <w:top w:w="120" w:type="dxa"/>
              <w:left w:w="120" w:type="dxa"/>
              <w:bottom w:w="120" w:type="dxa"/>
              <w:right w:w="120" w:type="dxa"/>
            </w:tcMar>
          </w:tcPr>
          <w:p w:rsidR="004422AC" w:rsidRDefault="004422AC" w:rsidP="004422AC">
            <w:pPr>
              <w:spacing w:after="0"/>
              <w:rPr>
                <w:rFonts w:ascii="Times New Roman" w:hAnsi="Times New Roman"/>
              </w:rPr>
            </w:pPr>
          </w:p>
        </w:tc>
      </w:tr>
      <w:tr w:rsidR="004422AC" w:rsidRPr="008A066B" w:rsidTr="008D3B99">
        <w:trPr>
          <w:trHeight w:val="140"/>
        </w:trPr>
        <w:tc>
          <w:tcPr>
            <w:tcW w:w="555" w:type="dxa"/>
            <w:shd w:val="clear" w:color="auto" w:fill="FFFFFF"/>
            <w:tcMar>
              <w:top w:w="120" w:type="dxa"/>
              <w:left w:w="120" w:type="dxa"/>
              <w:bottom w:w="120" w:type="dxa"/>
              <w:right w:w="120" w:type="dxa"/>
            </w:tcMar>
          </w:tcPr>
          <w:p w:rsidR="004422AC" w:rsidRDefault="004422AC" w:rsidP="004422AC">
            <w:pPr>
              <w:spacing w:after="0" w:line="240" w:lineRule="auto"/>
              <w:jc w:val="center"/>
              <w:rPr>
                <w:rFonts w:ascii="Times New Roman" w:hAnsi="Times New Roman"/>
                <w:bCs/>
                <w:lang w:eastAsia="ru-RU"/>
              </w:rPr>
            </w:pPr>
            <w:r>
              <w:rPr>
                <w:rFonts w:ascii="Times New Roman" w:hAnsi="Times New Roman"/>
                <w:bCs/>
                <w:lang w:eastAsia="ru-RU"/>
              </w:rPr>
              <w:t>9</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line="240" w:lineRule="auto"/>
              <w:rPr>
                <w:rFonts w:ascii="Times New Roman" w:hAnsi="Times New Roman"/>
              </w:rPr>
            </w:pPr>
            <w:r w:rsidRPr="004422AC">
              <w:rPr>
                <w:rFonts w:ascii="Times New Roman" w:hAnsi="Times New Roman"/>
              </w:rPr>
              <w:t>Республика Крым и г. Севастополь</w:t>
            </w:r>
          </w:p>
        </w:tc>
        <w:tc>
          <w:tcPr>
            <w:tcW w:w="18938" w:type="dxa"/>
            <w:gridSpan w:val="20"/>
            <w:vMerge/>
            <w:shd w:val="clear" w:color="auto" w:fill="FFFFFF"/>
            <w:tcMar>
              <w:top w:w="120" w:type="dxa"/>
              <w:left w:w="120" w:type="dxa"/>
              <w:bottom w:w="120" w:type="dxa"/>
              <w:right w:w="120" w:type="dxa"/>
            </w:tcMar>
          </w:tcPr>
          <w:p w:rsidR="004422AC" w:rsidRDefault="004422AC" w:rsidP="004422AC">
            <w:pPr>
              <w:spacing w:after="0"/>
              <w:rPr>
                <w:rFonts w:ascii="Times New Roman" w:hAnsi="Times New Roman"/>
              </w:rPr>
            </w:pPr>
          </w:p>
        </w:tc>
      </w:tr>
      <w:tr w:rsidR="004422AC" w:rsidRPr="008A066B" w:rsidTr="006827B8">
        <w:trPr>
          <w:trHeight w:val="140"/>
        </w:trPr>
        <w:tc>
          <w:tcPr>
            <w:tcW w:w="555" w:type="dxa"/>
            <w:shd w:val="clear" w:color="auto" w:fill="FFFFFF"/>
            <w:tcMar>
              <w:top w:w="120" w:type="dxa"/>
              <w:left w:w="120" w:type="dxa"/>
              <w:bottom w:w="120" w:type="dxa"/>
              <w:right w:w="120" w:type="dxa"/>
            </w:tcMar>
          </w:tcPr>
          <w:p w:rsidR="004422AC" w:rsidRDefault="004422AC" w:rsidP="004422AC">
            <w:pPr>
              <w:spacing w:after="0" w:line="240" w:lineRule="auto"/>
              <w:jc w:val="center"/>
              <w:rPr>
                <w:rFonts w:ascii="Times New Roman" w:hAnsi="Times New Roman"/>
                <w:bCs/>
                <w:lang w:eastAsia="ru-RU"/>
              </w:rPr>
            </w:pPr>
            <w:r>
              <w:rPr>
                <w:rFonts w:ascii="Times New Roman" w:hAnsi="Times New Roman"/>
                <w:bCs/>
                <w:lang w:eastAsia="ru-RU"/>
              </w:rPr>
              <w:t>10</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line="240" w:lineRule="auto"/>
              <w:rPr>
                <w:rFonts w:ascii="Times New Roman" w:hAnsi="Times New Roman"/>
              </w:rPr>
            </w:pPr>
            <w:r w:rsidRPr="004422AC">
              <w:rPr>
                <w:rFonts w:ascii="Times New Roman" w:hAnsi="Times New Roman"/>
              </w:rPr>
              <w:t>Байкальский регион</w:t>
            </w:r>
          </w:p>
        </w:tc>
        <w:tc>
          <w:tcPr>
            <w:tcW w:w="18938" w:type="dxa"/>
            <w:gridSpan w:val="20"/>
            <w:vMerge/>
            <w:shd w:val="clear" w:color="auto" w:fill="FFFFFF"/>
            <w:tcMar>
              <w:top w:w="120" w:type="dxa"/>
              <w:left w:w="120" w:type="dxa"/>
              <w:bottom w:w="120" w:type="dxa"/>
              <w:right w:w="120" w:type="dxa"/>
            </w:tcMar>
          </w:tcPr>
          <w:p w:rsidR="004422AC" w:rsidRDefault="004422AC" w:rsidP="004422AC">
            <w:pPr>
              <w:spacing w:after="0"/>
              <w:rPr>
                <w:rFonts w:ascii="Times New Roman" w:hAnsi="Times New Roman"/>
              </w:rPr>
            </w:pPr>
          </w:p>
        </w:tc>
      </w:tr>
      <w:tr w:rsidR="00D07775" w:rsidRPr="008A066B" w:rsidTr="001B7187">
        <w:trPr>
          <w:trHeight w:val="140"/>
        </w:trPr>
        <w:tc>
          <w:tcPr>
            <w:tcW w:w="22250" w:type="dxa"/>
            <w:gridSpan w:val="22"/>
            <w:shd w:val="clear" w:color="auto" w:fill="FFFFFF"/>
            <w:tcMar>
              <w:top w:w="120" w:type="dxa"/>
              <w:left w:w="120" w:type="dxa"/>
              <w:bottom w:w="120" w:type="dxa"/>
              <w:right w:w="120" w:type="dxa"/>
            </w:tcMar>
          </w:tcPr>
          <w:p w:rsidR="00D07775" w:rsidRPr="006827B8" w:rsidRDefault="00D07775" w:rsidP="004422AC">
            <w:pPr>
              <w:spacing w:after="0"/>
              <w:jc w:val="center"/>
              <w:rPr>
                <w:rFonts w:ascii="Times New Roman" w:hAnsi="Times New Roman"/>
                <w:sz w:val="2"/>
              </w:rPr>
            </w:pPr>
            <w:r w:rsidRPr="00D07775">
              <w:rPr>
                <w:rFonts w:ascii="Times New Roman" w:hAnsi="Times New Roman"/>
                <w:b/>
                <w:bCs/>
                <w:lang w:eastAsia="ru-RU"/>
              </w:rPr>
              <w:t>Подпрограмма 2 "Развитие технологического потенциала гражданского судостроения и техники для освоения шельфовых месторождений"</w:t>
            </w:r>
          </w:p>
        </w:tc>
      </w:tr>
      <w:tr w:rsidR="00121687" w:rsidRPr="008A066B" w:rsidTr="006827B8">
        <w:trPr>
          <w:trHeight w:val="140"/>
        </w:trPr>
        <w:tc>
          <w:tcPr>
            <w:tcW w:w="555" w:type="dxa"/>
            <w:shd w:val="clear" w:color="auto" w:fill="FFFFFF"/>
            <w:tcMar>
              <w:top w:w="120" w:type="dxa"/>
              <w:left w:w="120" w:type="dxa"/>
              <w:bottom w:w="120" w:type="dxa"/>
              <w:right w:w="120" w:type="dxa"/>
            </w:tcMar>
          </w:tcPr>
          <w:p w:rsidR="00121687" w:rsidRPr="00D07775" w:rsidRDefault="00121687" w:rsidP="00121687">
            <w:pPr>
              <w:spacing w:after="0" w:line="240" w:lineRule="auto"/>
              <w:jc w:val="center"/>
              <w:rPr>
                <w:rFonts w:ascii="Times New Roman" w:hAnsi="Times New Roman"/>
              </w:rPr>
            </w:pPr>
            <w:r>
              <w:rPr>
                <w:rFonts w:ascii="Times New Roman" w:hAnsi="Times New Roman"/>
              </w:rPr>
              <w:t>11</w:t>
            </w:r>
          </w:p>
        </w:tc>
        <w:tc>
          <w:tcPr>
            <w:tcW w:w="2757" w:type="dxa"/>
            <w:shd w:val="clear" w:color="auto" w:fill="FFFFFF"/>
            <w:tcMar>
              <w:top w:w="120" w:type="dxa"/>
              <w:left w:w="120" w:type="dxa"/>
              <w:bottom w:w="120" w:type="dxa"/>
              <w:right w:w="120" w:type="dxa"/>
            </w:tcMar>
          </w:tcPr>
          <w:p w:rsidR="00121687" w:rsidRPr="00D07775" w:rsidRDefault="00121687" w:rsidP="00121687">
            <w:pPr>
              <w:spacing w:after="0"/>
              <w:jc w:val="both"/>
              <w:rPr>
                <w:rFonts w:ascii="Times New Roman" w:hAnsi="Times New Roman"/>
              </w:rPr>
            </w:pPr>
            <w:r w:rsidRPr="00D07775">
              <w:rPr>
                <w:rFonts w:ascii="Times New Roman" w:hAnsi="Times New Roman"/>
              </w:rPr>
              <w:t>Количество вновь разработанных технологий, полученных в результате выполнения подпрограммы</w:t>
            </w:r>
            <w:r>
              <w:rPr>
                <w:rFonts w:ascii="Times New Roman" w:hAnsi="Times New Roman"/>
              </w:rPr>
              <w:t>, единиц</w:t>
            </w:r>
          </w:p>
        </w:tc>
        <w:tc>
          <w:tcPr>
            <w:tcW w:w="72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72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72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1225"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1122"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126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10</w:t>
            </w:r>
          </w:p>
        </w:tc>
        <w:tc>
          <w:tcPr>
            <w:tcW w:w="1276"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20</w:t>
            </w:r>
          </w:p>
        </w:tc>
        <w:tc>
          <w:tcPr>
            <w:tcW w:w="88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30</w:t>
            </w:r>
          </w:p>
        </w:tc>
        <w:tc>
          <w:tcPr>
            <w:tcW w:w="992"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50</w:t>
            </w:r>
          </w:p>
        </w:tc>
        <w:tc>
          <w:tcPr>
            <w:tcW w:w="851"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65</w:t>
            </w:r>
          </w:p>
        </w:tc>
        <w:tc>
          <w:tcPr>
            <w:tcW w:w="1007"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110</w:t>
            </w:r>
          </w:p>
        </w:tc>
        <w:tc>
          <w:tcPr>
            <w:tcW w:w="1119"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145</w:t>
            </w:r>
          </w:p>
        </w:tc>
        <w:tc>
          <w:tcPr>
            <w:tcW w:w="850"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175</w:t>
            </w:r>
          </w:p>
        </w:tc>
        <w:tc>
          <w:tcPr>
            <w:tcW w:w="1134"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240</w:t>
            </w:r>
          </w:p>
        </w:tc>
        <w:tc>
          <w:tcPr>
            <w:tcW w:w="996"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250</w:t>
            </w:r>
          </w:p>
        </w:tc>
        <w:tc>
          <w:tcPr>
            <w:tcW w:w="992"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713"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850"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r>
      <w:tr w:rsidR="00121687" w:rsidRPr="008A066B" w:rsidTr="00121687">
        <w:trPr>
          <w:trHeight w:val="515"/>
        </w:trPr>
        <w:tc>
          <w:tcPr>
            <w:tcW w:w="555" w:type="dxa"/>
            <w:shd w:val="clear" w:color="auto" w:fill="FFFFFF"/>
            <w:tcMar>
              <w:top w:w="120" w:type="dxa"/>
              <w:left w:w="120" w:type="dxa"/>
              <w:bottom w:w="120" w:type="dxa"/>
              <w:right w:w="120" w:type="dxa"/>
            </w:tcMar>
          </w:tcPr>
          <w:p w:rsidR="00121687" w:rsidRPr="00D07775" w:rsidRDefault="00121687" w:rsidP="00121687">
            <w:pPr>
              <w:spacing w:after="0" w:line="240" w:lineRule="auto"/>
              <w:jc w:val="center"/>
              <w:rPr>
                <w:rFonts w:ascii="Times New Roman" w:hAnsi="Times New Roman"/>
              </w:rPr>
            </w:pPr>
            <w:r>
              <w:rPr>
                <w:rFonts w:ascii="Times New Roman" w:hAnsi="Times New Roman"/>
              </w:rPr>
              <w:t>12</w:t>
            </w:r>
          </w:p>
        </w:tc>
        <w:tc>
          <w:tcPr>
            <w:tcW w:w="2757" w:type="dxa"/>
            <w:shd w:val="clear" w:color="auto" w:fill="FFFFFF"/>
            <w:tcMar>
              <w:top w:w="120" w:type="dxa"/>
              <w:left w:w="120" w:type="dxa"/>
              <w:bottom w:w="120" w:type="dxa"/>
              <w:right w:w="120" w:type="dxa"/>
            </w:tcMar>
          </w:tcPr>
          <w:p w:rsidR="00121687" w:rsidRPr="00D07775" w:rsidRDefault="00121687" w:rsidP="00121687">
            <w:pPr>
              <w:spacing w:after="0"/>
              <w:jc w:val="both"/>
              <w:rPr>
                <w:rFonts w:ascii="Times New Roman" w:hAnsi="Times New Roman"/>
              </w:rPr>
            </w:pPr>
            <w:r w:rsidRPr="00D07775">
              <w:rPr>
                <w:rFonts w:ascii="Times New Roman" w:hAnsi="Times New Roman"/>
              </w:rPr>
              <w:t>Количество внедренных в производство технологий</w:t>
            </w:r>
            <w:r>
              <w:rPr>
                <w:rFonts w:ascii="Times New Roman" w:hAnsi="Times New Roman"/>
              </w:rPr>
              <w:t>, единиц</w:t>
            </w:r>
          </w:p>
        </w:tc>
        <w:tc>
          <w:tcPr>
            <w:tcW w:w="72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72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72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1225"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1122"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126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1276"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88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15</w:t>
            </w:r>
          </w:p>
        </w:tc>
        <w:tc>
          <w:tcPr>
            <w:tcW w:w="992"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20</w:t>
            </w:r>
          </w:p>
        </w:tc>
        <w:tc>
          <w:tcPr>
            <w:tcW w:w="851"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100</w:t>
            </w:r>
          </w:p>
        </w:tc>
        <w:tc>
          <w:tcPr>
            <w:tcW w:w="1007"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100</w:t>
            </w:r>
          </w:p>
        </w:tc>
        <w:tc>
          <w:tcPr>
            <w:tcW w:w="1119"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90</w:t>
            </w:r>
          </w:p>
        </w:tc>
        <w:tc>
          <w:tcPr>
            <w:tcW w:w="850"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70</w:t>
            </w:r>
          </w:p>
        </w:tc>
        <w:tc>
          <w:tcPr>
            <w:tcW w:w="1134"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90</w:t>
            </w:r>
          </w:p>
        </w:tc>
        <w:tc>
          <w:tcPr>
            <w:tcW w:w="996"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100</w:t>
            </w:r>
          </w:p>
        </w:tc>
        <w:tc>
          <w:tcPr>
            <w:tcW w:w="992"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110</w:t>
            </w:r>
          </w:p>
        </w:tc>
        <w:tc>
          <w:tcPr>
            <w:tcW w:w="713"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100</w:t>
            </w:r>
          </w:p>
        </w:tc>
        <w:tc>
          <w:tcPr>
            <w:tcW w:w="850"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80</w:t>
            </w:r>
          </w:p>
        </w:tc>
      </w:tr>
      <w:tr w:rsidR="00D07775" w:rsidRPr="008A066B" w:rsidTr="00D07775">
        <w:trPr>
          <w:trHeight w:val="293"/>
        </w:trPr>
        <w:tc>
          <w:tcPr>
            <w:tcW w:w="555" w:type="dxa"/>
            <w:shd w:val="clear" w:color="auto" w:fill="FFFFFF"/>
            <w:tcMar>
              <w:top w:w="120" w:type="dxa"/>
              <w:left w:w="120" w:type="dxa"/>
              <w:bottom w:w="120" w:type="dxa"/>
              <w:right w:w="120" w:type="dxa"/>
            </w:tcMar>
          </w:tcPr>
          <w:p w:rsidR="00D07775" w:rsidRPr="00D07775" w:rsidRDefault="00D07775" w:rsidP="004422AC">
            <w:pPr>
              <w:spacing w:after="0" w:line="240" w:lineRule="auto"/>
              <w:jc w:val="center"/>
              <w:rPr>
                <w:rFonts w:ascii="Times New Roman" w:hAnsi="Times New Roman"/>
              </w:rPr>
            </w:pPr>
          </w:p>
        </w:tc>
        <w:tc>
          <w:tcPr>
            <w:tcW w:w="2757" w:type="dxa"/>
            <w:shd w:val="clear" w:color="auto" w:fill="FFFFFF"/>
            <w:tcMar>
              <w:top w:w="120" w:type="dxa"/>
              <w:left w:w="120" w:type="dxa"/>
              <w:bottom w:w="120" w:type="dxa"/>
              <w:right w:w="120" w:type="dxa"/>
            </w:tcMar>
          </w:tcPr>
          <w:p w:rsidR="00D07775" w:rsidRPr="00D07775" w:rsidRDefault="00D07775" w:rsidP="004422AC">
            <w:pPr>
              <w:spacing w:after="0"/>
              <w:jc w:val="both"/>
              <w:rPr>
                <w:rFonts w:ascii="Times New Roman" w:hAnsi="Times New Roman"/>
              </w:rPr>
            </w:pPr>
            <w:proofErr w:type="gramStart"/>
            <w:r w:rsidRPr="006827B8">
              <w:rPr>
                <w:rFonts w:ascii="Times New Roman" w:hAnsi="Times New Roman"/>
              </w:rPr>
              <w:t>в</w:t>
            </w:r>
            <w:proofErr w:type="gramEnd"/>
            <w:r w:rsidRPr="006827B8">
              <w:rPr>
                <w:rFonts w:ascii="Times New Roman" w:hAnsi="Times New Roman"/>
              </w:rPr>
              <w:t xml:space="preserve"> том числе:</w:t>
            </w:r>
          </w:p>
        </w:tc>
        <w:tc>
          <w:tcPr>
            <w:tcW w:w="72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1225"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1122"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126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1276"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88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992" w:type="dxa"/>
            <w:shd w:val="clear" w:color="auto" w:fill="FFFFFF"/>
          </w:tcPr>
          <w:p w:rsidR="00D07775" w:rsidRPr="00D07775" w:rsidRDefault="00D07775" w:rsidP="004422AC">
            <w:pPr>
              <w:spacing w:after="0"/>
              <w:rPr>
                <w:rFonts w:ascii="Times New Roman" w:hAnsi="Times New Roman"/>
              </w:rPr>
            </w:pPr>
          </w:p>
        </w:tc>
        <w:tc>
          <w:tcPr>
            <w:tcW w:w="851" w:type="dxa"/>
            <w:shd w:val="clear" w:color="auto" w:fill="FFFFFF"/>
          </w:tcPr>
          <w:p w:rsidR="00D07775" w:rsidRPr="00D07775" w:rsidRDefault="00D07775" w:rsidP="004422AC">
            <w:pPr>
              <w:spacing w:after="0"/>
              <w:rPr>
                <w:rFonts w:ascii="Times New Roman" w:hAnsi="Times New Roman"/>
              </w:rPr>
            </w:pPr>
          </w:p>
        </w:tc>
        <w:tc>
          <w:tcPr>
            <w:tcW w:w="1007" w:type="dxa"/>
            <w:shd w:val="clear" w:color="auto" w:fill="FFFFFF"/>
          </w:tcPr>
          <w:p w:rsidR="00D07775" w:rsidRPr="00D07775" w:rsidRDefault="00D07775" w:rsidP="004422AC">
            <w:pPr>
              <w:spacing w:after="0"/>
              <w:rPr>
                <w:rFonts w:ascii="Times New Roman" w:hAnsi="Times New Roman"/>
              </w:rPr>
            </w:pPr>
          </w:p>
        </w:tc>
        <w:tc>
          <w:tcPr>
            <w:tcW w:w="1119" w:type="dxa"/>
            <w:shd w:val="clear" w:color="auto" w:fill="FFFFFF"/>
          </w:tcPr>
          <w:p w:rsidR="00D07775" w:rsidRPr="00D07775" w:rsidRDefault="00D07775" w:rsidP="004422AC">
            <w:pPr>
              <w:spacing w:after="0"/>
              <w:rPr>
                <w:rFonts w:ascii="Times New Roman" w:hAnsi="Times New Roman"/>
              </w:rPr>
            </w:pPr>
          </w:p>
        </w:tc>
        <w:tc>
          <w:tcPr>
            <w:tcW w:w="850" w:type="dxa"/>
            <w:shd w:val="clear" w:color="auto" w:fill="FFFFFF"/>
          </w:tcPr>
          <w:p w:rsidR="00D07775" w:rsidRPr="00D07775" w:rsidRDefault="00D07775" w:rsidP="004422AC">
            <w:pPr>
              <w:spacing w:after="0"/>
              <w:rPr>
                <w:rFonts w:ascii="Times New Roman" w:hAnsi="Times New Roman"/>
              </w:rPr>
            </w:pPr>
          </w:p>
        </w:tc>
        <w:tc>
          <w:tcPr>
            <w:tcW w:w="1134" w:type="dxa"/>
            <w:shd w:val="clear" w:color="auto" w:fill="FFFFFF"/>
          </w:tcPr>
          <w:p w:rsidR="00D07775" w:rsidRPr="00D07775" w:rsidRDefault="00D07775" w:rsidP="004422AC">
            <w:pPr>
              <w:spacing w:after="0"/>
              <w:rPr>
                <w:rFonts w:ascii="Times New Roman" w:hAnsi="Times New Roman"/>
              </w:rPr>
            </w:pPr>
          </w:p>
        </w:tc>
        <w:tc>
          <w:tcPr>
            <w:tcW w:w="996" w:type="dxa"/>
            <w:shd w:val="clear" w:color="auto" w:fill="FFFFFF"/>
          </w:tcPr>
          <w:p w:rsidR="00D07775" w:rsidRPr="00D07775" w:rsidRDefault="00D07775" w:rsidP="004422AC">
            <w:pPr>
              <w:spacing w:after="0"/>
              <w:rPr>
                <w:rFonts w:ascii="Times New Roman" w:hAnsi="Times New Roman"/>
              </w:rPr>
            </w:pPr>
          </w:p>
        </w:tc>
        <w:tc>
          <w:tcPr>
            <w:tcW w:w="992" w:type="dxa"/>
            <w:shd w:val="clear" w:color="auto" w:fill="FFFFFF"/>
          </w:tcPr>
          <w:p w:rsidR="00D07775" w:rsidRPr="00D07775" w:rsidRDefault="00D07775" w:rsidP="004422AC">
            <w:pPr>
              <w:spacing w:after="0"/>
              <w:rPr>
                <w:rFonts w:ascii="Times New Roman" w:hAnsi="Times New Roman"/>
              </w:rPr>
            </w:pPr>
          </w:p>
        </w:tc>
        <w:tc>
          <w:tcPr>
            <w:tcW w:w="713" w:type="dxa"/>
            <w:shd w:val="clear" w:color="auto" w:fill="FFFFFF"/>
          </w:tcPr>
          <w:p w:rsidR="00D07775" w:rsidRPr="00D07775" w:rsidRDefault="00D07775" w:rsidP="004422AC">
            <w:pPr>
              <w:spacing w:after="0"/>
              <w:rPr>
                <w:rFonts w:ascii="Times New Roman" w:hAnsi="Times New Roman"/>
              </w:rPr>
            </w:pPr>
          </w:p>
        </w:tc>
        <w:tc>
          <w:tcPr>
            <w:tcW w:w="850" w:type="dxa"/>
            <w:shd w:val="clear" w:color="auto" w:fill="FFFFFF"/>
          </w:tcPr>
          <w:p w:rsidR="00D07775" w:rsidRPr="00D07775" w:rsidRDefault="00D07775" w:rsidP="004422AC">
            <w:pPr>
              <w:spacing w:after="0"/>
              <w:rPr>
                <w:rFonts w:ascii="Times New Roman" w:hAnsi="Times New Roman"/>
              </w:rPr>
            </w:pPr>
          </w:p>
        </w:tc>
      </w:tr>
      <w:tr w:rsidR="00590397" w:rsidRPr="008A066B" w:rsidTr="00034DCA">
        <w:trPr>
          <w:trHeight w:val="140"/>
        </w:trPr>
        <w:tc>
          <w:tcPr>
            <w:tcW w:w="555" w:type="dxa"/>
            <w:shd w:val="clear" w:color="auto" w:fill="FFFFFF"/>
            <w:tcMar>
              <w:top w:w="120" w:type="dxa"/>
              <w:left w:w="120" w:type="dxa"/>
              <w:bottom w:w="120" w:type="dxa"/>
              <w:right w:w="120" w:type="dxa"/>
            </w:tcMar>
          </w:tcPr>
          <w:p w:rsidR="00590397" w:rsidRPr="00D07775" w:rsidRDefault="00590397" w:rsidP="00590397">
            <w:pPr>
              <w:spacing w:after="0" w:line="240" w:lineRule="auto"/>
              <w:jc w:val="center"/>
              <w:rPr>
                <w:rFonts w:ascii="Times New Roman" w:hAnsi="Times New Roman"/>
              </w:rPr>
            </w:pPr>
            <w:r>
              <w:rPr>
                <w:rFonts w:ascii="Times New Roman" w:hAnsi="Times New Roman"/>
              </w:rPr>
              <w:t>14</w:t>
            </w:r>
          </w:p>
        </w:tc>
        <w:tc>
          <w:tcPr>
            <w:tcW w:w="2757" w:type="dxa"/>
            <w:shd w:val="clear" w:color="auto" w:fill="FFFFFF"/>
            <w:tcMar>
              <w:top w:w="120" w:type="dxa"/>
              <w:left w:w="120" w:type="dxa"/>
              <w:bottom w:w="120" w:type="dxa"/>
              <w:right w:w="120" w:type="dxa"/>
            </w:tcMar>
          </w:tcPr>
          <w:p w:rsidR="00590397" w:rsidRPr="004422AC" w:rsidRDefault="00590397" w:rsidP="00590397">
            <w:pPr>
              <w:spacing w:after="0"/>
              <w:rPr>
                <w:rFonts w:ascii="Times New Roman" w:hAnsi="Times New Roman"/>
              </w:rPr>
            </w:pPr>
            <w:r w:rsidRPr="004422AC">
              <w:rPr>
                <w:rFonts w:ascii="Times New Roman" w:hAnsi="Times New Roman"/>
              </w:rPr>
              <w:t>Калининградская область</w:t>
            </w:r>
          </w:p>
        </w:tc>
        <w:tc>
          <w:tcPr>
            <w:tcW w:w="18938" w:type="dxa"/>
            <w:gridSpan w:val="20"/>
            <w:vMerge w:val="restart"/>
            <w:shd w:val="clear" w:color="auto" w:fill="FFFFFF"/>
            <w:tcMar>
              <w:top w:w="120" w:type="dxa"/>
              <w:left w:w="120" w:type="dxa"/>
              <w:bottom w:w="120" w:type="dxa"/>
              <w:right w:w="120" w:type="dxa"/>
            </w:tcMar>
          </w:tcPr>
          <w:p w:rsidR="00590397" w:rsidRPr="001962BF" w:rsidRDefault="00590397" w:rsidP="00590397">
            <w:pPr>
              <w:spacing w:after="0"/>
              <w:rPr>
                <w:rFonts w:ascii="Times New Roman" w:hAnsi="Times New Roman"/>
                <w:sz w:val="24"/>
                <w:szCs w:val="24"/>
              </w:rPr>
            </w:pPr>
          </w:p>
          <w:p w:rsidR="00590397" w:rsidRPr="001962BF" w:rsidRDefault="00590397" w:rsidP="00590397">
            <w:pPr>
              <w:spacing w:after="0"/>
              <w:rPr>
                <w:rFonts w:ascii="Times New Roman" w:hAnsi="Times New Roman"/>
                <w:sz w:val="24"/>
                <w:szCs w:val="24"/>
              </w:rPr>
            </w:pPr>
          </w:p>
          <w:p w:rsidR="00590397" w:rsidRPr="001962BF" w:rsidRDefault="00590397" w:rsidP="00590397">
            <w:pPr>
              <w:spacing w:after="0"/>
              <w:rPr>
                <w:rFonts w:ascii="Times New Roman" w:hAnsi="Times New Roman"/>
                <w:sz w:val="24"/>
                <w:szCs w:val="24"/>
              </w:rPr>
            </w:pPr>
          </w:p>
          <w:p w:rsidR="00590397" w:rsidRPr="001962BF" w:rsidRDefault="00590397" w:rsidP="00590397">
            <w:pPr>
              <w:spacing w:after="0"/>
              <w:rPr>
                <w:rFonts w:ascii="Times New Roman" w:hAnsi="Times New Roman"/>
                <w:sz w:val="24"/>
                <w:szCs w:val="24"/>
              </w:rPr>
            </w:pPr>
            <w:r w:rsidRPr="001962BF">
              <w:rPr>
                <w:rFonts w:ascii="Times New Roman" w:hAnsi="Times New Roman"/>
                <w:sz w:val="24"/>
                <w:szCs w:val="24"/>
              </w:rPr>
              <w:t>Значения индикаторов определяются ежегодно на основании результатов выполненных НИОКР</w:t>
            </w:r>
          </w:p>
        </w:tc>
      </w:tr>
      <w:tr w:rsidR="004422AC" w:rsidRPr="008A066B" w:rsidTr="008D3B99">
        <w:trPr>
          <w:trHeight w:val="140"/>
        </w:trPr>
        <w:tc>
          <w:tcPr>
            <w:tcW w:w="555" w:type="dxa"/>
            <w:shd w:val="clear" w:color="auto" w:fill="FFFFFF"/>
            <w:tcMar>
              <w:top w:w="120" w:type="dxa"/>
              <w:left w:w="120" w:type="dxa"/>
              <w:bottom w:w="120" w:type="dxa"/>
              <w:right w:w="120" w:type="dxa"/>
            </w:tcMar>
          </w:tcPr>
          <w:p w:rsidR="004422AC" w:rsidRDefault="004422AC" w:rsidP="004422AC">
            <w:pPr>
              <w:spacing w:after="0" w:line="240" w:lineRule="auto"/>
              <w:jc w:val="center"/>
              <w:rPr>
                <w:rFonts w:ascii="Times New Roman" w:hAnsi="Times New Roman"/>
              </w:rPr>
            </w:pPr>
            <w:r>
              <w:rPr>
                <w:rFonts w:ascii="Times New Roman" w:hAnsi="Times New Roman"/>
              </w:rPr>
              <w:t>15</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rPr>
                <w:rFonts w:ascii="Times New Roman" w:hAnsi="Times New Roman"/>
              </w:rPr>
            </w:pPr>
            <w:r w:rsidRPr="004422AC">
              <w:rPr>
                <w:rFonts w:ascii="Times New Roman" w:hAnsi="Times New Roman"/>
              </w:rPr>
              <w:t>Арктическая зона РФ</w:t>
            </w:r>
          </w:p>
        </w:tc>
        <w:tc>
          <w:tcPr>
            <w:tcW w:w="18938" w:type="dxa"/>
            <w:gridSpan w:val="20"/>
            <w:vMerge/>
            <w:shd w:val="clear" w:color="auto" w:fill="FFFFFF"/>
            <w:tcMar>
              <w:top w:w="120" w:type="dxa"/>
              <w:left w:w="120" w:type="dxa"/>
              <w:bottom w:w="120" w:type="dxa"/>
              <w:right w:w="120" w:type="dxa"/>
            </w:tcMar>
          </w:tcPr>
          <w:p w:rsidR="004422AC" w:rsidRDefault="004422AC" w:rsidP="004422AC">
            <w:pPr>
              <w:spacing w:after="0"/>
              <w:rPr>
                <w:rFonts w:ascii="Times New Roman" w:hAnsi="Times New Roman"/>
              </w:rPr>
            </w:pPr>
          </w:p>
        </w:tc>
      </w:tr>
      <w:tr w:rsidR="004422AC" w:rsidRPr="008A066B" w:rsidTr="008D3B99">
        <w:trPr>
          <w:trHeight w:val="140"/>
        </w:trPr>
        <w:tc>
          <w:tcPr>
            <w:tcW w:w="555" w:type="dxa"/>
            <w:shd w:val="clear" w:color="auto" w:fill="FFFFFF"/>
            <w:tcMar>
              <w:top w:w="120" w:type="dxa"/>
              <w:left w:w="120" w:type="dxa"/>
              <w:bottom w:w="120" w:type="dxa"/>
              <w:right w:w="120" w:type="dxa"/>
            </w:tcMar>
          </w:tcPr>
          <w:p w:rsidR="004422AC" w:rsidRDefault="004422AC" w:rsidP="004422AC">
            <w:pPr>
              <w:spacing w:after="0" w:line="240" w:lineRule="auto"/>
              <w:jc w:val="center"/>
              <w:rPr>
                <w:rFonts w:ascii="Times New Roman" w:hAnsi="Times New Roman"/>
              </w:rPr>
            </w:pPr>
            <w:r>
              <w:rPr>
                <w:rFonts w:ascii="Times New Roman" w:hAnsi="Times New Roman"/>
              </w:rPr>
              <w:t>16</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rPr>
                <w:rFonts w:ascii="Times New Roman" w:hAnsi="Times New Roman"/>
              </w:rPr>
            </w:pPr>
            <w:r w:rsidRPr="004422AC">
              <w:rPr>
                <w:rFonts w:ascii="Times New Roman" w:hAnsi="Times New Roman"/>
              </w:rPr>
              <w:t>Республика Крым и г. Севастополь</w:t>
            </w:r>
          </w:p>
        </w:tc>
        <w:tc>
          <w:tcPr>
            <w:tcW w:w="18938" w:type="dxa"/>
            <w:gridSpan w:val="20"/>
            <w:vMerge/>
            <w:shd w:val="clear" w:color="auto" w:fill="FFFFFF"/>
            <w:tcMar>
              <w:top w:w="120" w:type="dxa"/>
              <w:left w:w="120" w:type="dxa"/>
              <w:bottom w:w="120" w:type="dxa"/>
              <w:right w:w="120" w:type="dxa"/>
            </w:tcMar>
          </w:tcPr>
          <w:p w:rsidR="004422AC" w:rsidRDefault="004422AC" w:rsidP="004422AC">
            <w:pPr>
              <w:spacing w:after="0"/>
              <w:rPr>
                <w:rFonts w:ascii="Times New Roman" w:hAnsi="Times New Roman"/>
              </w:rPr>
            </w:pPr>
          </w:p>
        </w:tc>
      </w:tr>
      <w:tr w:rsidR="004422AC" w:rsidRPr="008A066B" w:rsidTr="00034DCA">
        <w:trPr>
          <w:trHeight w:val="140"/>
        </w:trPr>
        <w:tc>
          <w:tcPr>
            <w:tcW w:w="555" w:type="dxa"/>
            <w:shd w:val="clear" w:color="auto" w:fill="FFFFFF"/>
            <w:tcMar>
              <w:top w:w="120" w:type="dxa"/>
              <w:left w:w="120" w:type="dxa"/>
              <w:bottom w:w="120" w:type="dxa"/>
              <w:right w:w="120" w:type="dxa"/>
            </w:tcMar>
          </w:tcPr>
          <w:p w:rsidR="004422AC" w:rsidRDefault="004422AC" w:rsidP="004422AC">
            <w:pPr>
              <w:spacing w:after="0" w:line="240" w:lineRule="auto"/>
              <w:jc w:val="center"/>
              <w:rPr>
                <w:rFonts w:ascii="Times New Roman" w:hAnsi="Times New Roman"/>
              </w:rPr>
            </w:pPr>
            <w:r>
              <w:rPr>
                <w:rFonts w:ascii="Times New Roman" w:hAnsi="Times New Roman"/>
              </w:rPr>
              <w:t>17</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rPr>
                <w:rFonts w:ascii="Times New Roman" w:hAnsi="Times New Roman"/>
              </w:rPr>
            </w:pPr>
            <w:r w:rsidRPr="004422AC">
              <w:rPr>
                <w:rFonts w:ascii="Times New Roman" w:hAnsi="Times New Roman"/>
              </w:rPr>
              <w:t>Байкальский регион</w:t>
            </w:r>
          </w:p>
        </w:tc>
        <w:tc>
          <w:tcPr>
            <w:tcW w:w="18938" w:type="dxa"/>
            <w:gridSpan w:val="20"/>
            <w:vMerge/>
            <w:shd w:val="clear" w:color="auto" w:fill="FFFFFF"/>
            <w:tcMar>
              <w:top w:w="120" w:type="dxa"/>
              <w:left w:w="120" w:type="dxa"/>
              <w:bottom w:w="120" w:type="dxa"/>
              <w:right w:w="120" w:type="dxa"/>
            </w:tcMar>
          </w:tcPr>
          <w:p w:rsidR="004422AC" w:rsidRDefault="004422AC" w:rsidP="004422AC">
            <w:pPr>
              <w:spacing w:after="0"/>
              <w:rPr>
                <w:rFonts w:ascii="Times New Roman" w:hAnsi="Times New Roman"/>
              </w:rPr>
            </w:pPr>
          </w:p>
        </w:tc>
      </w:tr>
      <w:tr w:rsidR="00D07775" w:rsidRPr="008A066B" w:rsidTr="00121687">
        <w:trPr>
          <w:trHeight w:val="64"/>
        </w:trPr>
        <w:tc>
          <w:tcPr>
            <w:tcW w:w="22250" w:type="dxa"/>
            <w:gridSpan w:val="22"/>
            <w:shd w:val="clear" w:color="auto" w:fill="FFFFFF"/>
            <w:tcMar>
              <w:top w:w="120" w:type="dxa"/>
              <w:left w:w="120" w:type="dxa"/>
              <w:bottom w:w="120" w:type="dxa"/>
              <w:right w:w="120" w:type="dxa"/>
            </w:tcMar>
          </w:tcPr>
          <w:p w:rsidR="00D07775" w:rsidRPr="00D07775" w:rsidRDefault="00D07775" w:rsidP="004422AC">
            <w:pPr>
              <w:spacing w:after="0"/>
              <w:jc w:val="center"/>
              <w:rPr>
                <w:rFonts w:ascii="Times New Roman" w:hAnsi="Times New Roman"/>
                <w:b/>
                <w:bCs/>
                <w:lang w:eastAsia="ru-RU"/>
              </w:rPr>
            </w:pPr>
            <w:r w:rsidRPr="00D07775">
              <w:rPr>
                <w:rFonts w:ascii="Times New Roman" w:hAnsi="Times New Roman"/>
                <w:b/>
                <w:bCs/>
                <w:lang w:eastAsia="ru-RU"/>
              </w:rPr>
              <w:t>Подпрограмма 3 "Развитие производственных мощностей гражданского судостроения и материально-технической базы</w:t>
            </w:r>
            <w:r>
              <w:rPr>
                <w:rFonts w:ascii="Times New Roman" w:hAnsi="Times New Roman"/>
                <w:b/>
                <w:bCs/>
                <w:lang w:eastAsia="ru-RU"/>
              </w:rPr>
              <w:t xml:space="preserve"> отрасли"</w:t>
            </w:r>
          </w:p>
        </w:tc>
      </w:tr>
      <w:tr w:rsidR="00121687" w:rsidRPr="008A066B" w:rsidTr="008D3B99">
        <w:trPr>
          <w:trHeight w:val="140"/>
        </w:trPr>
        <w:tc>
          <w:tcPr>
            <w:tcW w:w="555" w:type="dxa"/>
            <w:shd w:val="clear" w:color="auto" w:fill="FFFFFF"/>
            <w:tcMar>
              <w:top w:w="120" w:type="dxa"/>
              <w:left w:w="120" w:type="dxa"/>
              <w:bottom w:w="120" w:type="dxa"/>
              <w:right w:w="120" w:type="dxa"/>
            </w:tcMar>
          </w:tcPr>
          <w:p w:rsidR="00121687" w:rsidRPr="006827B8" w:rsidRDefault="00121687" w:rsidP="00121687">
            <w:pPr>
              <w:spacing w:after="0" w:line="240" w:lineRule="auto"/>
              <w:jc w:val="center"/>
              <w:rPr>
                <w:rFonts w:ascii="Times New Roman" w:hAnsi="Times New Roman"/>
                <w:bCs/>
                <w:lang w:eastAsia="ru-RU"/>
              </w:rPr>
            </w:pPr>
            <w:r>
              <w:rPr>
                <w:rFonts w:ascii="Times New Roman" w:hAnsi="Times New Roman"/>
                <w:bCs/>
                <w:lang w:eastAsia="ru-RU"/>
              </w:rPr>
              <w:t>18</w:t>
            </w:r>
          </w:p>
        </w:tc>
        <w:tc>
          <w:tcPr>
            <w:tcW w:w="2757" w:type="dxa"/>
            <w:shd w:val="clear" w:color="auto" w:fill="FFFFFF"/>
            <w:tcMar>
              <w:top w:w="120" w:type="dxa"/>
              <w:left w:w="120" w:type="dxa"/>
              <w:bottom w:w="120" w:type="dxa"/>
              <w:right w:w="120" w:type="dxa"/>
            </w:tcMar>
          </w:tcPr>
          <w:p w:rsidR="00121687" w:rsidRPr="00D07775" w:rsidRDefault="00121687" w:rsidP="00121687">
            <w:pPr>
              <w:spacing w:after="0"/>
              <w:jc w:val="both"/>
              <w:rPr>
                <w:rFonts w:ascii="Times New Roman" w:hAnsi="Times New Roman"/>
              </w:rPr>
            </w:pPr>
            <w:r w:rsidRPr="00D07775">
              <w:rPr>
                <w:rFonts w:ascii="Times New Roman" w:hAnsi="Times New Roman"/>
              </w:rPr>
              <w:t xml:space="preserve">Рост фондоотдачи промышленного производства судостроительных верфей </w:t>
            </w:r>
            <w:r w:rsidRPr="00D07775">
              <w:rPr>
                <w:rFonts w:ascii="Times New Roman" w:hAnsi="Times New Roman"/>
              </w:rPr>
              <w:lastRenderedPageBreak/>
              <w:t>по отношению к 2013 году</w:t>
            </w:r>
            <w:r>
              <w:rPr>
                <w:rFonts w:ascii="Times New Roman" w:hAnsi="Times New Roman"/>
              </w:rPr>
              <w:t>, процент</w:t>
            </w:r>
          </w:p>
        </w:tc>
        <w:tc>
          <w:tcPr>
            <w:tcW w:w="72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lastRenderedPageBreak/>
              <w:t>-</w:t>
            </w:r>
          </w:p>
        </w:tc>
        <w:tc>
          <w:tcPr>
            <w:tcW w:w="738"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110</w:t>
            </w:r>
          </w:p>
        </w:tc>
        <w:tc>
          <w:tcPr>
            <w:tcW w:w="72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100</w:t>
            </w:r>
          </w:p>
        </w:tc>
        <w:tc>
          <w:tcPr>
            <w:tcW w:w="72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1225"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105</w:t>
            </w:r>
          </w:p>
        </w:tc>
        <w:tc>
          <w:tcPr>
            <w:tcW w:w="1122"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110</w:t>
            </w:r>
          </w:p>
        </w:tc>
        <w:tc>
          <w:tcPr>
            <w:tcW w:w="126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110</w:t>
            </w:r>
          </w:p>
        </w:tc>
        <w:tc>
          <w:tcPr>
            <w:tcW w:w="1276"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110</w:t>
            </w:r>
          </w:p>
        </w:tc>
        <w:tc>
          <w:tcPr>
            <w:tcW w:w="88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100</w:t>
            </w:r>
          </w:p>
        </w:tc>
        <w:tc>
          <w:tcPr>
            <w:tcW w:w="992"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98</w:t>
            </w:r>
          </w:p>
        </w:tc>
        <w:tc>
          <w:tcPr>
            <w:tcW w:w="851"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96</w:t>
            </w:r>
          </w:p>
        </w:tc>
        <w:tc>
          <w:tcPr>
            <w:tcW w:w="1007"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94</w:t>
            </w:r>
          </w:p>
        </w:tc>
        <w:tc>
          <w:tcPr>
            <w:tcW w:w="1119"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92</w:t>
            </w:r>
          </w:p>
        </w:tc>
        <w:tc>
          <w:tcPr>
            <w:tcW w:w="850"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90</w:t>
            </w:r>
          </w:p>
        </w:tc>
        <w:tc>
          <w:tcPr>
            <w:tcW w:w="1134"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90</w:t>
            </w:r>
          </w:p>
        </w:tc>
        <w:tc>
          <w:tcPr>
            <w:tcW w:w="996"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90</w:t>
            </w:r>
          </w:p>
        </w:tc>
        <w:tc>
          <w:tcPr>
            <w:tcW w:w="992"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90</w:t>
            </w:r>
          </w:p>
        </w:tc>
        <w:tc>
          <w:tcPr>
            <w:tcW w:w="713"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90</w:t>
            </w:r>
          </w:p>
        </w:tc>
        <w:tc>
          <w:tcPr>
            <w:tcW w:w="850"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90</w:t>
            </w:r>
          </w:p>
        </w:tc>
      </w:tr>
      <w:tr w:rsidR="00121687" w:rsidRPr="008A066B" w:rsidTr="00D07775">
        <w:trPr>
          <w:trHeight w:val="1140"/>
        </w:trPr>
        <w:tc>
          <w:tcPr>
            <w:tcW w:w="555" w:type="dxa"/>
            <w:shd w:val="clear" w:color="auto" w:fill="FFFFFF"/>
            <w:tcMar>
              <w:top w:w="120" w:type="dxa"/>
              <w:left w:w="120" w:type="dxa"/>
              <w:bottom w:w="120" w:type="dxa"/>
              <w:right w:w="120" w:type="dxa"/>
            </w:tcMar>
          </w:tcPr>
          <w:p w:rsidR="00121687" w:rsidRPr="006827B8" w:rsidRDefault="00121687" w:rsidP="00121687">
            <w:pPr>
              <w:spacing w:after="0" w:line="240" w:lineRule="auto"/>
              <w:jc w:val="center"/>
              <w:rPr>
                <w:rFonts w:ascii="Times New Roman" w:hAnsi="Times New Roman"/>
                <w:bCs/>
                <w:lang w:eastAsia="ru-RU"/>
              </w:rPr>
            </w:pPr>
            <w:r>
              <w:rPr>
                <w:rFonts w:ascii="Times New Roman" w:hAnsi="Times New Roman"/>
                <w:bCs/>
                <w:lang w:eastAsia="ru-RU"/>
              </w:rPr>
              <w:lastRenderedPageBreak/>
              <w:t>19</w:t>
            </w:r>
          </w:p>
        </w:tc>
        <w:tc>
          <w:tcPr>
            <w:tcW w:w="2757" w:type="dxa"/>
            <w:shd w:val="clear" w:color="auto" w:fill="FFFFFF"/>
            <w:tcMar>
              <w:top w:w="120" w:type="dxa"/>
              <w:left w:w="120" w:type="dxa"/>
              <w:bottom w:w="120" w:type="dxa"/>
              <w:right w:w="120" w:type="dxa"/>
            </w:tcMar>
          </w:tcPr>
          <w:p w:rsidR="00121687" w:rsidRPr="00D07775" w:rsidRDefault="00121687" w:rsidP="00121687">
            <w:pPr>
              <w:spacing w:after="0"/>
              <w:jc w:val="both"/>
              <w:rPr>
                <w:rFonts w:ascii="Times New Roman" w:hAnsi="Times New Roman"/>
              </w:rPr>
            </w:pPr>
            <w:r w:rsidRPr="00D07775">
              <w:rPr>
                <w:rFonts w:ascii="Times New Roman" w:hAnsi="Times New Roman"/>
              </w:rPr>
              <w:t xml:space="preserve">Рост </w:t>
            </w:r>
            <w:proofErr w:type="spellStart"/>
            <w:r w:rsidRPr="00D07775">
              <w:rPr>
                <w:rFonts w:ascii="Times New Roman" w:hAnsi="Times New Roman"/>
              </w:rPr>
              <w:t>фондовооруженности</w:t>
            </w:r>
            <w:proofErr w:type="spellEnd"/>
            <w:r w:rsidRPr="00D07775">
              <w:rPr>
                <w:rFonts w:ascii="Times New Roman" w:hAnsi="Times New Roman"/>
              </w:rPr>
              <w:t xml:space="preserve"> промышленных организаций отрасли по отношению к 2013 году</w:t>
            </w:r>
            <w:r>
              <w:rPr>
                <w:rFonts w:ascii="Times New Roman" w:hAnsi="Times New Roman"/>
              </w:rPr>
              <w:t>, процент</w:t>
            </w:r>
          </w:p>
        </w:tc>
        <w:tc>
          <w:tcPr>
            <w:tcW w:w="72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106</w:t>
            </w:r>
          </w:p>
        </w:tc>
        <w:tc>
          <w:tcPr>
            <w:tcW w:w="72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738"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112</w:t>
            </w:r>
          </w:p>
        </w:tc>
        <w:tc>
          <w:tcPr>
            <w:tcW w:w="72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w:t>
            </w:r>
          </w:p>
        </w:tc>
        <w:tc>
          <w:tcPr>
            <w:tcW w:w="1225"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119</w:t>
            </w:r>
          </w:p>
        </w:tc>
        <w:tc>
          <w:tcPr>
            <w:tcW w:w="1122"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127</w:t>
            </w:r>
          </w:p>
        </w:tc>
        <w:tc>
          <w:tcPr>
            <w:tcW w:w="126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136</w:t>
            </w:r>
          </w:p>
        </w:tc>
        <w:tc>
          <w:tcPr>
            <w:tcW w:w="1276"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146</w:t>
            </w:r>
          </w:p>
        </w:tc>
        <w:tc>
          <w:tcPr>
            <w:tcW w:w="887" w:type="dxa"/>
            <w:shd w:val="clear" w:color="auto" w:fill="FFFFFF"/>
            <w:tcMar>
              <w:top w:w="120" w:type="dxa"/>
              <w:left w:w="120" w:type="dxa"/>
              <w:bottom w:w="120" w:type="dxa"/>
              <w:right w:w="120" w:type="dxa"/>
            </w:tcMar>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190</w:t>
            </w:r>
          </w:p>
        </w:tc>
        <w:tc>
          <w:tcPr>
            <w:tcW w:w="992"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209</w:t>
            </w:r>
          </w:p>
        </w:tc>
        <w:tc>
          <w:tcPr>
            <w:tcW w:w="851"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224</w:t>
            </w:r>
          </w:p>
        </w:tc>
        <w:tc>
          <w:tcPr>
            <w:tcW w:w="1007"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241</w:t>
            </w:r>
          </w:p>
        </w:tc>
        <w:tc>
          <w:tcPr>
            <w:tcW w:w="1119"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258</w:t>
            </w:r>
          </w:p>
        </w:tc>
        <w:tc>
          <w:tcPr>
            <w:tcW w:w="850"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277</w:t>
            </w:r>
          </w:p>
        </w:tc>
        <w:tc>
          <w:tcPr>
            <w:tcW w:w="1134"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283</w:t>
            </w:r>
          </w:p>
        </w:tc>
        <w:tc>
          <w:tcPr>
            <w:tcW w:w="996"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289</w:t>
            </w:r>
          </w:p>
        </w:tc>
        <w:tc>
          <w:tcPr>
            <w:tcW w:w="992"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295</w:t>
            </w:r>
          </w:p>
        </w:tc>
        <w:tc>
          <w:tcPr>
            <w:tcW w:w="713"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305</w:t>
            </w:r>
          </w:p>
        </w:tc>
        <w:tc>
          <w:tcPr>
            <w:tcW w:w="850" w:type="dxa"/>
            <w:shd w:val="clear" w:color="auto" w:fill="FFFFFF"/>
          </w:tcPr>
          <w:p w:rsidR="00121687" w:rsidRPr="00D07775" w:rsidRDefault="00121687" w:rsidP="00121687">
            <w:pPr>
              <w:spacing w:after="0" w:line="240" w:lineRule="atLeast"/>
              <w:jc w:val="center"/>
              <w:rPr>
                <w:rFonts w:ascii="Times New Roman" w:hAnsi="Times New Roman"/>
              </w:rPr>
            </w:pPr>
            <w:r w:rsidRPr="00D07775">
              <w:rPr>
                <w:rFonts w:ascii="Times New Roman" w:hAnsi="Times New Roman"/>
              </w:rPr>
              <w:t>311</w:t>
            </w:r>
          </w:p>
        </w:tc>
      </w:tr>
      <w:tr w:rsidR="00D07775" w:rsidRPr="008A066B" w:rsidTr="00D07775">
        <w:trPr>
          <w:trHeight w:val="154"/>
        </w:trPr>
        <w:tc>
          <w:tcPr>
            <w:tcW w:w="555" w:type="dxa"/>
            <w:shd w:val="clear" w:color="auto" w:fill="FFFFFF"/>
            <w:tcMar>
              <w:top w:w="120" w:type="dxa"/>
              <w:left w:w="120" w:type="dxa"/>
              <w:bottom w:w="120" w:type="dxa"/>
              <w:right w:w="120" w:type="dxa"/>
            </w:tcMar>
          </w:tcPr>
          <w:p w:rsidR="00D07775" w:rsidRPr="00D07775" w:rsidRDefault="00D07775" w:rsidP="004422AC">
            <w:pPr>
              <w:spacing w:after="0"/>
              <w:jc w:val="center"/>
              <w:rPr>
                <w:rFonts w:ascii="Times New Roman" w:hAnsi="Times New Roman"/>
              </w:rPr>
            </w:pPr>
          </w:p>
        </w:tc>
        <w:tc>
          <w:tcPr>
            <w:tcW w:w="2757" w:type="dxa"/>
            <w:shd w:val="clear" w:color="auto" w:fill="FFFFFF"/>
            <w:tcMar>
              <w:top w:w="120" w:type="dxa"/>
              <w:left w:w="120" w:type="dxa"/>
              <w:bottom w:w="120" w:type="dxa"/>
              <w:right w:w="120" w:type="dxa"/>
            </w:tcMar>
          </w:tcPr>
          <w:p w:rsidR="00D07775" w:rsidRPr="00D07775" w:rsidRDefault="00D07775" w:rsidP="004422AC">
            <w:pPr>
              <w:spacing w:after="0"/>
              <w:jc w:val="both"/>
              <w:rPr>
                <w:rFonts w:ascii="Times New Roman" w:hAnsi="Times New Roman"/>
              </w:rPr>
            </w:pPr>
            <w:proofErr w:type="gramStart"/>
            <w:r w:rsidRPr="006827B8">
              <w:rPr>
                <w:rFonts w:ascii="Times New Roman" w:hAnsi="Times New Roman"/>
              </w:rPr>
              <w:t>в</w:t>
            </w:r>
            <w:proofErr w:type="gramEnd"/>
            <w:r w:rsidRPr="006827B8">
              <w:rPr>
                <w:rFonts w:ascii="Times New Roman" w:hAnsi="Times New Roman"/>
              </w:rPr>
              <w:t xml:space="preserve"> том числе:</w:t>
            </w:r>
          </w:p>
        </w:tc>
        <w:tc>
          <w:tcPr>
            <w:tcW w:w="72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1225"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1122"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126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1276"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88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992" w:type="dxa"/>
            <w:shd w:val="clear" w:color="auto" w:fill="FFFFFF"/>
          </w:tcPr>
          <w:p w:rsidR="00D07775" w:rsidRPr="00D07775" w:rsidRDefault="00D07775" w:rsidP="004422AC">
            <w:pPr>
              <w:spacing w:after="0"/>
              <w:rPr>
                <w:rFonts w:ascii="Times New Roman" w:hAnsi="Times New Roman"/>
              </w:rPr>
            </w:pPr>
          </w:p>
        </w:tc>
        <w:tc>
          <w:tcPr>
            <w:tcW w:w="851" w:type="dxa"/>
            <w:shd w:val="clear" w:color="auto" w:fill="FFFFFF"/>
          </w:tcPr>
          <w:p w:rsidR="00D07775" w:rsidRPr="00D07775" w:rsidRDefault="00D07775" w:rsidP="004422AC">
            <w:pPr>
              <w:spacing w:after="0"/>
              <w:rPr>
                <w:rFonts w:ascii="Times New Roman" w:hAnsi="Times New Roman"/>
              </w:rPr>
            </w:pPr>
          </w:p>
        </w:tc>
        <w:tc>
          <w:tcPr>
            <w:tcW w:w="1007" w:type="dxa"/>
            <w:shd w:val="clear" w:color="auto" w:fill="FFFFFF"/>
          </w:tcPr>
          <w:p w:rsidR="00D07775" w:rsidRPr="00D07775" w:rsidRDefault="00D07775" w:rsidP="004422AC">
            <w:pPr>
              <w:spacing w:after="0"/>
              <w:rPr>
                <w:rFonts w:ascii="Times New Roman" w:hAnsi="Times New Roman"/>
              </w:rPr>
            </w:pPr>
          </w:p>
        </w:tc>
        <w:tc>
          <w:tcPr>
            <w:tcW w:w="1119" w:type="dxa"/>
            <w:shd w:val="clear" w:color="auto" w:fill="FFFFFF"/>
          </w:tcPr>
          <w:p w:rsidR="00D07775" w:rsidRPr="00D07775" w:rsidRDefault="00D07775" w:rsidP="004422AC">
            <w:pPr>
              <w:spacing w:after="0"/>
              <w:rPr>
                <w:rFonts w:ascii="Times New Roman" w:hAnsi="Times New Roman"/>
              </w:rPr>
            </w:pPr>
          </w:p>
        </w:tc>
        <w:tc>
          <w:tcPr>
            <w:tcW w:w="850" w:type="dxa"/>
            <w:shd w:val="clear" w:color="auto" w:fill="FFFFFF"/>
          </w:tcPr>
          <w:p w:rsidR="00D07775" w:rsidRPr="00D07775" w:rsidRDefault="00D07775" w:rsidP="004422AC">
            <w:pPr>
              <w:spacing w:after="0"/>
              <w:rPr>
                <w:rFonts w:ascii="Times New Roman" w:hAnsi="Times New Roman"/>
              </w:rPr>
            </w:pPr>
          </w:p>
        </w:tc>
        <w:tc>
          <w:tcPr>
            <w:tcW w:w="1134" w:type="dxa"/>
            <w:shd w:val="clear" w:color="auto" w:fill="FFFFFF"/>
          </w:tcPr>
          <w:p w:rsidR="00D07775" w:rsidRPr="00D07775" w:rsidRDefault="00D07775" w:rsidP="004422AC">
            <w:pPr>
              <w:spacing w:after="0"/>
              <w:rPr>
                <w:rFonts w:ascii="Times New Roman" w:hAnsi="Times New Roman"/>
              </w:rPr>
            </w:pPr>
          </w:p>
        </w:tc>
        <w:tc>
          <w:tcPr>
            <w:tcW w:w="996" w:type="dxa"/>
            <w:shd w:val="clear" w:color="auto" w:fill="FFFFFF"/>
          </w:tcPr>
          <w:p w:rsidR="00D07775" w:rsidRPr="00D07775" w:rsidRDefault="00D07775" w:rsidP="004422AC">
            <w:pPr>
              <w:spacing w:after="0"/>
              <w:rPr>
                <w:rFonts w:ascii="Times New Roman" w:hAnsi="Times New Roman"/>
              </w:rPr>
            </w:pPr>
          </w:p>
        </w:tc>
        <w:tc>
          <w:tcPr>
            <w:tcW w:w="992" w:type="dxa"/>
            <w:shd w:val="clear" w:color="auto" w:fill="FFFFFF"/>
          </w:tcPr>
          <w:p w:rsidR="00D07775" w:rsidRPr="00D07775" w:rsidRDefault="00D07775" w:rsidP="004422AC">
            <w:pPr>
              <w:spacing w:after="0"/>
              <w:rPr>
                <w:rFonts w:ascii="Times New Roman" w:hAnsi="Times New Roman"/>
              </w:rPr>
            </w:pPr>
          </w:p>
        </w:tc>
        <w:tc>
          <w:tcPr>
            <w:tcW w:w="713" w:type="dxa"/>
            <w:shd w:val="clear" w:color="auto" w:fill="FFFFFF"/>
          </w:tcPr>
          <w:p w:rsidR="00D07775" w:rsidRPr="00D07775" w:rsidRDefault="00D07775" w:rsidP="004422AC">
            <w:pPr>
              <w:spacing w:after="0"/>
              <w:rPr>
                <w:rFonts w:ascii="Times New Roman" w:hAnsi="Times New Roman"/>
              </w:rPr>
            </w:pPr>
          </w:p>
        </w:tc>
        <w:tc>
          <w:tcPr>
            <w:tcW w:w="850" w:type="dxa"/>
            <w:shd w:val="clear" w:color="auto" w:fill="FFFFFF"/>
          </w:tcPr>
          <w:p w:rsidR="00D07775" w:rsidRPr="00D07775" w:rsidRDefault="00D07775" w:rsidP="004422AC">
            <w:pPr>
              <w:spacing w:after="0"/>
              <w:rPr>
                <w:rFonts w:ascii="Times New Roman" w:hAnsi="Times New Roman"/>
              </w:rPr>
            </w:pPr>
          </w:p>
        </w:tc>
      </w:tr>
      <w:tr w:rsidR="00590397" w:rsidRPr="008A066B" w:rsidTr="00D07775">
        <w:trPr>
          <w:trHeight w:val="317"/>
        </w:trPr>
        <w:tc>
          <w:tcPr>
            <w:tcW w:w="555" w:type="dxa"/>
            <w:shd w:val="clear" w:color="auto" w:fill="FFFFFF"/>
            <w:tcMar>
              <w:top w:w="120" w:type="dxa"/>
              <w:left w:w="120" w:type="dxa"/>
              <w:bottom w:w="120" w:type="dxa"/>
              <w:right w:w="120" w:type="dxa"/>
            </w:tcMar>
          </w:tcPr>
          <w:p w:rsidR="00590397" w:rsidRPr="00D07775" w:rsidRDefault="00590397" w:rsidP="00590397">
            <w:pPr>
              <w:spacing w:after="0"/>
              <w:jc w:val="center"/>
              <w:rPr>
                <w:rFonts w:ascii="Times New Roman" w:hAnsi="Times New Roman"/>
              </w:rPr>
            </w:pPr>
            <w:r>
              <w:rPr>
                <w:rFonts w:ascii="Times New Roman" w:hAnsi="Times New Roman"/>
              </w:rPr>
              <w:t>20</w:t>
            </w:r>
          </w:p>
        </w:tc>
        <w:tc>
          <w:tcPr>
            <w:tcW w:w="2757" w:type="dxa"/>
            <w:shd w:val="clear" w:color="auto" w:fill="FFFFFF"/>
            <w:tcMar>
              <w:top w:w="120" w:type="dxa"/>
              <w:left w:w="120" w:type="dxa"/>
              <w:bottom w:w="120" w:type="dxa"/>
              <w:right w:w="120" w:type="dxa"/>
            </w:tcMar>
          </w:tcPr>
          <w:p w:rsidR="00590397" w:rsidRPr="004422AC" w:rsidRDefault="00590397" w:rsidP="00590397">
            <w:pPr>
              <w:spacing w:after="0" w:line="240" w:lineRule="auto"/>
              <w:rPr>
                <w:rFonts w:ascii="Times New Roman" w:hAnsi="Times New Roman"/>
              </w:rPr>
            </w:pPr>
            <w:r w:rsidRPr="004422AC">
              <w:rPr>
                <w:rFonts w:ascii="Times New Roman" w:hAnsi="Times New Roman"/>
              </w:rPr>
              <w:t>Калининградская область</w:t>
            </w:r>
          </w:p>
        </w:tc>
        <w:tc>
          <w:tcPr>
            <w:tcW w:w="18938" w:type="dxa"/>
            <w:gridSpan w:val="20"/>
            <w:vMerge w:val="restart"/>
            <w:shd w:val="clear" w:color="auto" w:fill="FFFFFF"/>
            <w:tcMar>
              <w:top w:w="120" w:type="dxa"/>
              <w:left w:w="120" w:type="dxa"/>
              <w:bottom w:w="120" w:type="dxa"/>
              <w:right w:w="120" w:type="dxa"/>
            </w:tcMar>
          </w:tcPr>
          <w:p w:rsidR="00590397" w:rsidRPr="001962BF" w:rsidRDefault="00590397" w:rsidP="00590397">
            <w:pPr>
              <w:spacing w:after="0"/>
              <w:rPr>
                <w:rFonts w:ascii="Times New Roman" w:hAnsi="Times New Roman"/>
                <w:sz w:val="24"/>
                <w:szCs w:val="24"/>
              </w:rPr>
            </w:pPr>
          </w:p>
          <w:p w:rsidR="00590397" w:rsidRPr="001962BF" w:rsidRDefault="00590397" w:rsidP="00590397">
            <w:pPr>
              <w:spacing w:after="0"/>
              <w:rPr>
                <w:rFonts w:ascii="Times New Roman" w:hAnsi="Times New Roman"/>
                <w:sz w:val="24"/>
                <w:szCs w:val="24"/>
              </w:rPr>
            </w:pPr>
          </w:p>
          <w:p w:rsidR="00590397" w:rsidRPr="001962BF" w:rsidRDefault="00590397" w:rsidP="00590397">
            <w:pPr>
              <w:spacing w:after="0"/>
              <w:rPr>
                <w:rFonts w:ascii="Times New Roman" w:hAnsi="Times New Roman"/>
                <w:sz w:val="24"/>
                <w:szCs w:val="24"/>
              </w:rPr>
            </w:pPr>
          </w:p>
          <w:p w:rsidR="00590397" w:rsidRPr="001962BF" w:rsidRDefault="00590397" w:rsidP="00590397">
            <w:pPr>
              <w:spacing w:after="0"/>
              <w:rPr>
                <w:rFonts w:ascii="Times New Roman" w:hAnsi="Times New Roman"/>
                <w:sz w:val="24"/>
                <w:szCs w:val="24"/>
              </w:rPr>
            </w:pPr>
          </w:p>
          <w:p w:rsidR="00590397" w:rsidRPr="001962BF" w:rsidRDefault="00590397" w:rsidP="00590397">
            <w:pPr>
              <w:spacing w:after="0"/>
              <w:rPr>
                <w:rFonts w:ascii="Times New Roman" w:hAnsi="Times New Roman"/>
                <w:sz w:val="24"/>
                <w:szCs w:val="24"/>
              </w:rPr>
            </w:pPr>
            <w:r w:rsidRPr="001962BF">
              <w:rPr>
                <w:rFonts w:ascii="Times New Roman" w:hAnsi="Times New Roman"/>
                <w:sz w:val="24"/>
                <w:szCs w:val="24"/>
              </w:rPr>
              <w:t>Значения индикаторов определяются на основании актов приемки законченных строительством объектов, представляемых предприятиями-застройщиками</w:t>
            </w:r>
          </w:p>
        </w:tc>
      </w:tr>
      <w:tr w:rsidR="004422AC" w:rsidRPr="008A066B" w:rsidTr="008D3B99">
        <w:trPr>
          <w:trHeight w:val="317"/>
        </w:trPr>
        <w:tc>
          <w:tcPr>
            <w:tcW w:w="555" w:type="dxa"/>
            <w:shd w:val="clear" w:color="auto" w:fill="FFFFFF"/>
            <w:tcMar>
              <w:top w:w="120" w:type="dxa"/>
              <w:left w:w="120" w:type="dxa"/>
              <w:bottom w:w="120" w:type="dxa"/>
              <w:right w:w="120" w:type="dxa"/>
            </w:tcMar>
          </w:tcPr>
          <w:p w:rsidR="004422AC" w:rsidRDefault="004422AC" w:rsidP="004422AC">
            <w:pPr>
              <w:spacing w:after="0"/>
              <w:jc w:val="center"/>
              <w:rPr>
                <w:rFonts w:ascii="Times New Roman" w:hAnsi="Times New Roman"/>
              </w:rPr>
            </w:pPr>
            <w:r>
              <w:rPr>
                <w:rFonts w:ascii="Times New Roman" w:hAnsi="Times New Roman"/>
              </w:rPr>
              <w:t>21</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line="240" w:lineRule="auto"/>
              <w:rPr>
                <w:rFonts w:ascii="Times New Roman" w:hAnsi="Times New Roman"/>
              </w:rPr>
            </w:pPr>
            <w:r w:rsidRPr="004422AC">
              <w:rPr>
                <w:rFonts w:ascii="Times New Roman" w:hAnsi="Times New Roman"/>
              </w:rPr>
              <w:t>Арктическая зона РФ</w:t>
            </w:r>
          </w:p>
        </w:tc>
        <w:tc>
          <w:tcPr>
            <w:tcW w:w="18938" w:type="dxa"/>
            <w:gridSpan w:val="20"/>
            <w:vMerge/>
            <w:shd w:val="clear" w:color="auto" w:fill="FFFFFF"/>
            <w:tcMar>
              <w:top w:w="120" w:type="dxa"/>
              <w:left w:w="120" w:type="dxa"/>
              <w:bottom w:w="120" w:type="dxa"/>
              <w:right w:w="120" w:type="dxa"/>
            </w:tcMar>
          </w:tcPr>
          <w:p w:rsidR="004422AC" w:rsidRDefault="004422AC" w:rsidP="004422AC">
            <w:pPr>
              <w:spacing w:after="0"/>
              <w:rPr>
                <w:rFonts w:ascii="Times New Roman" w:hAnsi="Times New Roman"/>
              </w:rPr>
            </w:pPr>
          </w:p>
        </w:tc>
      </w:tr>
      <w:tr w:rsidR="004422AC" w:rsidRPr="008A066B" w:rsidTr="008D3B99">
        <w:trPr>
          <w:trHeight w:val="317"/>
        </w:trPr>
        <w:tc>
          <w:tcPr>
            <w:tcW w:w="555" w:type="dxa"/>
            <w:shd w:val="clear" w:color="auto" w:fill="FFFFFF"/>
            <w:tcMar>
              <w:top w:w="120" w:type="dxa"/>
              <w:left w:w="120" w:type="dxa"/>
              <w:bottom w:w="120" w:type="dxa"/>
              <w:right w:w="120" w:type="dxa"/>
            </w:tcMar>
          </w:tcPr>
          <w:p w:rsidR="004422AC" w:rsidRDefault="004422AC" w:rsidP="004422AC">
            <w:pPr>
              <w:spacing w:after="0"/>
              <w:jc w:val="center"/>
              <w:rPr>
                <w:rFonts w:ascii="Times New Roman" w:hAnsi="Times New Roman"/>
              </w:rPr>
            </w:pPr>
            <w:r>
              <w:rPr>
                <w:rFonts w:ascii="Times New Roman" w:hAnsi="Times New Roman"/>
              </w:rPr>
              <w:t>22</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line="240" w:lineRule="auto"/>
              <w:rPr>
                <w:rFonts w:ascii="Times New Roman" w:hAnsi="Times New Roman"/>
              </w:rPr>
            </w:pPr>
            <w:r w:rsidRPr="004422AC">
              <w:rPr>
                <w:rFonts w:ascii="Times New Roman" w:hAnsi="Times New Roman"/>
              </w:rPr>
              <w:t>Республика Крым и г. Севастополь</w:t>
            </w:r>
          </w:p>
        </w:tc>
        <w:tc>
          <w:tcPr>
            <w:tcW w:w="18938" w:type="dxa"/>
            <w:gridSpan w:val="20"/>
            <w:vMerge/>
            <w:shd w:val="clear" w:color="auto" w:fill="FFFFFF"/>
            <w:tcMar>
              <w:top w:w="120" w:type="dxa"/>
              <w:left w:w="120" w:type="dxa"/>
              <w:bottom w:w="120" w:type="dxa"/>
              <w:right w:w="120" w:type="dxa"/>
            </w:tcMar>
          </w:tcPr>
          <w:p w:rsidR="004422AC" w:rsidRDefault="004422AC" w:rsidP="004422AC">
            <w:pPr>
              <w:spacing w:after="0"/>
              <w:rPr>
                <w:rFonts w:ascii="Times New Roman" w:hAnsi="Times New Roman"/>
              </w:rPr>
            </w:pPr>
          </w:p>
        </w:tc>
      </w:tr>
      <w:tr w:rsidR="004422AC" w:rsidRPr="008A066B" w:rsidTr="00D07775">
        <w:trPr>
          <w:trHeight w:val="317"/>
        </w:trPr>
        <w:tc>
          <w:tcPr>
            <w:tcW w:w="555" w:type="dxa"/>
            <w:shd w:val="clear" w:color="auto" w:fill="FFFFFF"/>
            <w:tcMar>
              <w:top w:w="120" w:type="dxa"/>
              <w:left w:w="120" w:type="dxa"/>
              <w:bottom w:w="120" w:type="dxa"/>
              <w:right w:w="120" w:type="dxa"/>
            </w:tcMar>
          </w:tcPr>
          <w:p w:rsidR="004422AC" w:rsidRDefault="004422AC" w:rsidP="004422AC">
            <w:pPr>
              <w:spacing w:after="0"/>
              <w:jc w:val="center"/>
              <w:rPr>
                <w:rFonts w:ascii="Times New Roman" w:hAnsi="Times New Roman"/>
              </w:rPr>
            </w:pPr>
            <w:r>
              <w:rPr>
                <w:rFonts w:ascii="Times New Roman" w:hAnsi="Times New Roman"/>
              </w:rPr>
              <w:t>23</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line="240" w:lineRule="auto"/>
              <w:rPr>
                <w:rFonts w:ascii="Times New Roman" w:hAnsi="Times New Roman"/>
              </w:rPr>
            </w:pPr>
            <w:r w:rsidRPr="004422AC">
              <w:rPr>
                <w:rFonts w:ascii="Times New Roman" w:hAnsi="Times New Roman"/>
              </w:rPr>
              <w:t>Байкальский регион</w:t>
            </w:r>
          </w:p>
        </w:tc>
        <w:tc>
          <w:tcPr>
            <w:tcW w:w="18938" w:type="dxa"/>
            <w:gridSpan w:val="20"/>
            <w:vMerge/>
            <w:shd w:val="clear" w:color="auto" w:fill="FFFFFF"/>
            <w:tcMar>
              <w:top w:w="120" w:type="dxa"/>
              <w:left w:w="120" w:type="dxa"/>
              <w:bottom w:w="120" w:type="dxa"/>
              <w:right w:w="120" w:type="dxa"/>
            </w:tcMar>
          </w:tcPr>
          <w:p w:rsidR="004422AC" w:rsidRDefault="004422AC" w:rsidP="004422AC">
            <w:pPr>
              <w:spacing w:after="0"/>
              <w:rPr>
                <w:rFonts w:ascii="Times New Roman" w:hAnsi="Times New Roman"/>
              </w:rPr>
            </w:pPr>
          </w:p>
        </w:tc>
      </w:tr>
      <w:tr w:rsidR="00D07775" w:rsidRPr="008A066B" w:rsidTr="00121687">
        <w:trPr>
          <w:trHeight w:val="25"/>
        </w:trPr>
        <w:tc>
          <w:tcPr>
            <w:tcW w:w="22250" w:type="dxa"/>
            <w:gridSpan w:val="22"/>
            <w:shd w:val="clear" w:color="auto" w:fill="FFFFFF"/>
            <w:tcMar>
              <w:top w:w="120" w:type="dxa"/>
              <w:left w:w="120" w:type="dxa"/>
              <w:bottom w:w="120" w:type="dxa"/>
              <w:right w:w="120" w:type="dxa"/>
            </w:tcMar>
          </w:tcPr>
          <w:p w:rsidR="00D07775" w:rsidRPr="006827B8" w:rsidRDefault="00D07775" w:rsidP="004422AC">
            <w:pPr>
              <w:spacing w:after="0"/>
              <w:jc w:val="center"/>
              <w:rPr>
                <w:rFonts w:ascii="Times New Roman" w:hAnsi="Times New Roman"/>
                <w:sz w:val="2"/>
              </w:rPr>
            </w:pPr>
            <w:r w:rsidRPr="00D07775">
              <w:rPr>
                <w:rFonts w:ascii="Times New Roman" w:hAnsi="Times New Roman"/>
                <w:b/>
                <w:bCs/>
                <w:lang w:eastAsia="ru-RU"/>
              </w:rPr>
              <w:t>Подпрограмма 4 "Государственная поддержка"</w:t>
            </w:r>
          </w:p>
        </w:tc>
      </w:tr>
      <w:tr w:rsidR="00121687" w:rsidRPr="008A066B" w:rsidTr="006827B8">
        <w:trPr>
          <w:trHeight w:val="140"/>
        </w:trPr>
        <w:tc>
          <w:tcPr>
            <w:tcW w:w="555" w:type="dxa"/>
            <w:shd w:val="clear" w:color="auto" w:fill="FFFFFF"/>
            <w:tcMar>
              <w:top w:w="120" w:type="dxa"/>
              <w:left w:w="120" w:type="dxa"/>
              <w:bottom w:w="120" w:type="dxa"/>
              <w:right w:w="120" w:type="dxa"/>
            </w:tcMar>
          </w:tcPr>
          <w:p w:rsidR="00121687" w:rsidRPr="006827B8" w:rsidRDefault="00121687" w:rsidP="00121687">
            <w:pPr>
              <w:spacing w:after="0" w:line="240" w:lineRule="auto"/>
              <w:jc w:val="center"/>
              <w:rPr>
                <w:rFonts w:ascii="Times New Roman" w:hAnsi="Times New Roman"/>
                <w:bCs/>
                <w:lang w:eastAsia="ru-RU"/>
              </w:rPr>
            </w:pPr>
            <w:r>
              <w:rPr>
                <w:rFonts w:ascii="Times New Roman" w:hAnsi="Times New Roman"/>
                <w:bCs/>
                <w:lang w:eastAsia="ru-RU"/>
              </w:rPr>
              <w:t>24</w:t>
            </w:r>
          </w:p>
        </w:tc>
        <w:tc>
          <w:tcPr>
            <w:tcW w:w="2757" w:type="dxa"/>
            <w:shd w:val="clear" w:color="auto" w:fill="FFFFFF"/>
            <w:tcMar>
              <w:top w:w="120" w:type="dxa"/>
              <w:left w:w="120" w:type="dxa"/>
              <w:bottom w:w="120" w:type="dxa"/>
              <w:right w:w="120" w:type="dxa"/>
            </w:tcMar>
          </w:tcPr>
          <w:p w:rsidR="00121687" w:rsidRPr="00D07775" w:rsidRDefault="00121687" w:rsidP="00121687">
            <w:pPr>
              <w:spacing w:after="0"/>
              <w:jc w:val="both"/>
              <w:rPr>
                <w:rFonts w:ascii="Times New Roman" w:hAnsi="Times New Roman"/>
              </w:rPr>
            </w:pPr>
            <w:r w:rsidRPr="00D07775">
              <w:rPr>
                <w:rFonts w:ascii="Times New Roman" w:hAnsi="Times New Roman"/>
              </w:rPr>
              <w:t>Доля гражданских судов (в денежном выражении), приобретенных с использованием механизма лизинга</w:t>
            </w:r>
            <w:r>
              <w:rPr>
                <w:rFonts w:ascii="Times New Roman" w:hAnsi="Times New Roman"/>
              </w:rPr>
              <w:t>, процент</w:t>
            </w:r>
          </w:p>
        </w:tc>
        <w:tc>
          <w:tcPr>
            <w:tcW w:w="72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10</w:t>
            </w:r>
          </w:p>
        </w:tc>
        <w:tc>
          <w:tcPr>
            <w:tcW w:w="738"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10</w:t>
            </w:r>
          </w:p>
        </w:tc>
        <w:tc>
          <w:tcPr>
            <w:tcW w:w="72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7</w:t>
            </w:r>
          </w:p>
        </w:tc>
        <w:tc>
          <w:tcPr>
            <w:tcW w:w="738"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7</w:t>
            </w:r>
          </w:p>
        </w:tc>
        <w:tc>
          <w:tcPr>
            <w:tcW w:w="72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7</w:t>
            </w:r>
          </w:p>
        </w:tc>
        <w:tc>
          <w:tcPr>
            <w:tcW w:w="1225"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7</w:t>
            </w:r>
          </w:p>
        </w:tc>
        <w:tc>
          <w:tcPr>
            <w:tcW w:w="1122"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7</w:t>
            </w:r>
          </w:p>
        </w:tc>
        <w:tc>
          <w:tcPr>
            <w:tcW w:w="126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18</w:t>
            </w:r>
          </w:p>
        </w:tc>
        <w:tc>
          <w:tcPr>
            <w:tcW w:w="1276"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18</w:t>
            </w:r>
          </w:p>
        </w:tc>
        <w:tc>
          <w:tcPr>
            <w:tcW w:w="88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22</w:t>
            </w:r>
          </w:p>
        </w:tc>
        <w:tc>
          <w:tcPr>
            <w:tcW w:w="992"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23</w:t>
            </w:r>
          </w:p>
        </w:tc>
        <w:tc>
          <w:tcPr>
            <w:tcW w:w="851"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22</w:t>
            </w:r>
          </w:p>
        </w:tc>
        <w:tc>
          <w:tcPr>
            <w:tcW w:w="1007"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22</w:t>
            </w:r>
          </w:p>
        </w:tc>
        <w:tc>
          <w:tcPr>
            <w:tcW w:w="1119"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21</w:t>
            </w:r>
          </w:p>
        </w:tc>
        <w:tc>
          <w:tcPr>
            <w:tcW w:w="850"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20</w:t>
            </w:r>
          </w:p>
        </w:tc>
        <w:tc>
          <w:tcPr>
            <w:tcW w:w="1134"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15</w:t>
            </w:r>
          </w:p>
        </w:tc>
        <w:tc>
          <w:tcPr>
            <w:tcW w:w="996"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15</w:t>
            </w:r>
          </w:p>
        </w:tc>
        <w:tc>
          <w:tcPr>
            <w:tcW w:w="992"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16</w:t>
            </w:r>
          </w:p>
        </w:tc>
        <w:tc>
          <w:tcPr>
            <w:tcW w:w="713"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18</w:t>
            </w:r>
          </w:p>
        </w:tc>
        <w:tc>
          <w:tcPr>
            <w:tcW w:w="850"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14</w:t>
            </w:r>
          </w:p>
        </w:tc>
      </w:tr>
      <w:tr w:rsidR="00121687" w:rsidRPr="008A066B" w:rsidTr="008D3B99">
        <w:trPr>
          <w:trHeight w:val="140"/>
        </w:trPr>
        <w:tc>
          <w:tcPr>
            <w:tcW w:w="555" w:type="dxa"/>
            <w:shd w:val="clear" w:color="auto" w:fill="FFFFFF"/>
            <w:tcMar>
              <w:top w:w="120" w:type="dxa"/>
              <w:left w:w="120" w:type="dxa"/>
              <w:bottom w:w="120" w:type="dxa"/>
              <w:right w:w="120" w:type="dxa"/>
            </w:tcMar>
          </w:tcPr>
          <w:p w:rsidR="00121687" w:rsidRPr="006827B8" w:rsidRDefault="00121687" w:rsidP="00121687">
            <w:pPr>
              <w:spacing w:after="0" w:line="240" w:lineRule="auto"/>
              <w:jc w:val="center"/>
              <w:rPr>
                <w:rFonts w:ascii="Times New Roman" w:hAnsi="Times New Roman"/>
                <w:bCs/>
                <w:lang w:eastAsia="ru-RU"/>
              </w:rPr>
            </w:pPr>
            <w:r>
              <w:rPr>
                <w:rFonts w:ascii="Times New Roman" w:hAnsi="Times New Roman"/>
                <w:bCs/>
                <w:lang w:eastAsia="ru-RU"/>
              </w:rPr>
              <w:t>26</w:t>
            </w:r>
          </w:p>
        </w:tc>
        <w:tc>
          <w:tcPr>
            <w:tcW w:w="2757" w:type="dxa"/>
            <w:shd w:val="clear" w:color="auto" w:fill="FFFFFF"/>
            <w:tcMar>
              <w:top w:w="120" w:type="dxa"/>
              <w:left w:w="120" w:type="dxa"/>
              <w:bottom w:w="120" w:type="dxa"/>
              <w:right w:w="120" w:type="dxa"/>
            </w:tcMar>
          </w:tcPr>
          <w:p w:rsidR="00121687" w:rsidRPr="00D07775" w:rsidRDefault="00121687" w:rsidP="00121687">
            <w:pPr>
              <w:spacing w:after="0"/>
              <w:jc w:val="both"/>
              <w:rPr>
                <w:rFonts w:ascii="Times New Roman" w:hAnsi="Times New Roman"/>
              </w:rPr>
            </w:pPr>
            <w:r w:rsidRPr="00D07775">
              <w:rPr>
                <w:rFonts w:ascii="Times New Roman" w:hAnsi="Times New Roman"/>
              </w:rPr>
              <w:t>Количество судов, приобретённых с использованием механизма лизинга и кредитования (нарастающим итогом</w:t>
            </w:r>
            <w:proofErr w:type="gramStart"/>
            <w:r w:rsidRPr="00D07775">
              <w:rPr>
                <w:rFonts w:ascii="Times New Roman" w:hAnsi="Times New Roman"/>
              </w:rPr>
              <w:t>)</w:t>
            </w:r>
            <w:r>
              <w:rPr>
                <w:rFonts w:ascii="Times New Roman" w:hAnsi="Times New Roman"/>
              </w:rPr>
              <w:t xml:space="preserve"> ,</w:t>
            </w:r>
            <w:proofErr w:type="gramEnd"/>
            <w:r>
              <w:rPr>
                <w:rFonts w:ascii="Times New Roman" w:hAnsi="Times New Roman"/>
              </w:rPr>
              <w:t xml:space="preserve"> единиц</w:t>
            </w:r>
          </w:p>
        </w:tc>
        <w:tc>
          <w:tcPr>
            <w:tcW w:w="72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w:t>
            </w:r>
          </w:p>
        </w:tc>
        <w:tc>
          <w:tcPr>
            <w:tcW w:w="738"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72</w:t>
            </w:r>
          </w:p>
        </w:tc>
        <w:tc>
          <w:tcPr>
            <w:tcW w:w="72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w:t>
            </w:r>
          </w:p>
        </w:tc>
        <w:tc>
          <w:tcPr>
            <w:tcW w:w="738"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81</w:t>
            </w:r>
          </w:p>
        </w:tc>
        <w:tc>
          <w:tcPr>
            <w:tcW w:w="72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w:t>
            </w:r>
          </w:p>
        </w:tc>
        <w:tc>
          <w:tcPr>
            <w:tcW w:w="1225"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91</w:t>
            </w:r>
          </w:p>
        </w:tc>
        <w:tc>
          <w:tcPr>
            <w:tcW w:w="1122"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103</w:t>
            </w:r>
          </w:p>
        </w:tc>
        <w:tc>
          <w:tcPr>
            <w:tcW w:w="126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116</w:t>
            </w:r>
          </w:p>
        </w:tc>
        <w:tc>
          <w:tcPr>
            <w:tcW w:w="1276"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131</w:t>
            </w:r>
          </w:p>
        </w:tc>
        <w:tc>
          <w:tcPr>
            <w:tcW w:w="88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153</w:t>
            </w:r>
          </w:p>
        </w:tc>
        <w:tc>
          <w:tcPr>
            <w:tcW w:w="992"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170</w:t>
            </w:r>
          </w:p>
        </w:tc>
        <w:tc>
          <w:tcPr>
            <w:tcW w:w="851"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181</w:t>
            </w:r>
          </w:p>
        </w:tc>
        <w:tc>
          <w:tcPr>
            <w:tcW w:w="1007"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215</w:t>
            </w:r>
          </w:p>
        </w:tc>
        <w:tc>
          <w:tcPr>
            <w:tcW w:w="1119"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233</w:t>
            </w:r>
          </w:p>
        </w:tc>
        <w:tc>
          <w:tcPr>
            <w:tcW w:w="850"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240</w:t>
            </w:r>
          </w:p>
        </w:tc>
        <w:tc>
          <w:tcPr>
            <w:tcW w:w="1134"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241</w:t>
            </w:r>
          </w:p>
        </w:tc>
        <w:tc>
          <w:tcPr>
            <w:tcW w:w="996"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242</w:t>
            </w:r>
          </w:p>
        </w:tc>
        <w:tc>
          <w:tcPr>
            <w:tcW w:w="992"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243</w:t>
            </w:r>
          </w:p>
        </w:tc>
        <w:tc>
          <w:tcPr>
            <w:tcW w:w="713"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244</w:t>
            </w:r>
          </w:p>
        </w:tc>
        <w:tc>
          <w:tcPr>
            <w:tcW w:w="850"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250</w:t>
            </w:r>
          </w:p>
        </w:tc>
      </w:tr>
      <w:tr w:rsidR="00121687" w:rsidRPr="008A066B" w:rsidTr="008D3B99">
        <w:trPr>
          <w:trHeight w:val="140"/>
        </w:trPr>
        <w:tc>
          <w:tcPr>
            <w:tcW w:w="555" w:type="dxa"/>
            <w:shd w:val="clear" w:color="auto" w:fill="FFFFFF"/>
            <w:tcMar>
              <w:top w:w="120" w:type="dxa"/>
              <w:left w:w="120" w:type="dxa"/>
              <w:bottom w:w="120" w:type="dxa"/>
              <w:right w:w="120" w:type="dxa"/>
            </w:tcMar>
          </w:tcPr>
          <w:p w:rsidR="00121687" w:rsidRPr="006827B8" w:rsidRDefault="00121687" w:rsidP="00121687">
            <w:pPr>
              <w:spacing w:after="0" w:line="240" w:lineRule="auto"/>
              <w:jc w:val="center"/>
              <w:rPr>
                <w:rFonts w:ascii="Times New Roman" w:hAnsi="Times New Roman"/>
                <w:bCs/>
                <w:lang w:eastAsia="ru-RU"/>
              </w:rPr>
            </w:pPr>
            <w:r>
              <w:rPr>
                <w:rFonts w:ascii="Times New Roman" w:hAnsi="Times New Roman"/>
                <w:bCs/>
                <w:lang w:eastAsia="ru-RU"/>
              </w:rPr>
              <w:t>27</w:t>
            </w:r>
          </w:p>
        </w:tc>
        <w:tc>
          <w:tcPr>
            <w:tcW w:w="2757" w:type="dxa"/>
            <w:shd w:val="clear" w:color="auto" w:fill="FFFFFF"/>
            <w:tcMar>
              <w:top w:w="120" w:type="dxa"/>
              <w:left w:w="120" w:type="dxa"/>
              <w:bottom w:w="120" w:type="dxa"/>
              <w:right w:w="120" w:type="dxa"/>
            </w:tcMar>
          </w:tcPr>
          <w:p w:rsidR="00121687" w:rsidRPr="00D07775" w:rsidRDefault="00121687" w:rsidP="00121687">
            <w:pPr>
              <w:spacing w:after="0"/>
              <w:jc w:val="both"/>
              <w:rPr>
                <w:rFonts w:ascii="Times New Roman" w:hAnsi="Times New Roman"/>
              </w:rPr>
            </w:pPr>
            <w:r w:rsidRPr="00D07775">
              <w:rPr>
                <w:rFonts w:ascii="Times New Roman" w:hAnsi="Times New Roman"/>
              </w:rPr>
              <w:t>Доля гражданских судов (в денежном выражении), приобретенных с исполь</w:t>
            </w:r>
            <w:r>
              <w:rPr>
                <w:rFonts w:ascii="Times New Roman" w:hAnsi="Times New Roman"/>
              </w:rPr>
              <w:t>зованием механизма кредитования, процент</w:t>
            </w:r>
          </w:p>
        </w:tc>
        <w:tc>
          <w:tcPr>
            <w:tcW w:w="72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10</w:t>
            </w:r>
          </w:p>
        </w:tc>
        <w:tc>
          <w:tcPr>
            <w:tcW w:w="738"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10</w:t>
            </w:r>
          </w:p>
        </w:tc>
        <w:tc>
          <w:tcPr>
            <w:tcW w:w="72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7</w:t>
            </w:r>
          </w:p>
        </w:tc>
        <w:tc>
          <w:tcPr>
            <w:tcW w:w="738"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7</w:t>
            </w:r>
          </w:p>
        </w:tc>
        <w:tc>
          <w:tcPr>
            <w:tcW w:w="72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7</w:t>
            </w:r>
          </w:p>
        </w:tc>
        <w:tc>
          <w:tcPr>
            <w:tcW w:w="1225"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7</w:t>
            </w:r>
          </w:p>
        </w:tc>
        <w:tc>
          <w:tcPr>
            <w:tcW w:w="1122"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7</w:t>
            </w:r>
          </w:p>
        </w:tc>
        <w:tc>
          <w:tcPr>
            <w:tcW w:w="126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18</w:t>
            </w:r>
          </w:p>
        </w:tc>
        <w:tc>
          <w:tcPr>
            <w:tcW w:w="1276"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18</w:t>
            </w:r>
          </w:p>
        </w:tc>
        <w:tc>
          <w:tcPr>
            <w:tcW w:w="887" w:type="dxa"/>
            <w:shd w:val="clear" w:color="auto" w:fill="FFFFFF"/>
            <w:tcMar>
              <w:top w:w="120" w:type="dxa"/>
              <w:left w:w="120" w:type="dxa"/>
              <w:bottom w:w="120" w:type="dxa"/>
              <w:right w:w="120" w:type="dxa"/>
            </w:tcMar>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22</w:t>
            </w:r>
          </w:p>
        </w:tc>
        <w:tc>
          <w:tcPr>
            <w:tcW w:w="992"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23</w:t>
            </w:r>
          </w:p>
        </w:tc>
        <w:tc>
          <w:tcPr>
            <w:tcW w:w="851"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22</w:t>
            </w:r>
          </w:p>
        </w:tc>
        <w:tc>
          <w:tcPr>
            <w:tcW w:w="1007"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22</w:t>
            </w:r>
          </w:p>
        </w:tc>
        <w:tc>
          <w:tcPr>
            <w:tcW w:w="1119"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21</w:t>
            </w:r>
          </w:p>
        </w:tc>
        <w:tc>
          <w:tcPr>
            <w:tcW w:w="850"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20</w:t>
            </w:r>
          </w:p>
        </w:tc>
        <w:tc>
          <w:tcPr>
            <w:tcW w:w="1134"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15</w:t>
            </w:r>
          </w:p>
        </w:tc>
        <w:tc>
          <w:tcPr>
            <w:tcW w:w="996"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15</w:t>
            </w:r>
          </w:p>
        </w:tc>
        <w:tc>
          <w:tcPr>
            <w:tcW w:w="992"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16</w:t>
            </w:r>
          </w:p>
        </w:tc>
        <w:tc>
          <w:tcPr>
            <w:tcW w:w="713"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18</w:t>
            </w:r>
          </w:p>
        </w:tc>
        <w:tc>
          <w:tcPr>
            <w:tcW w:w="850" w:type="dxa"/>
            <w:shd w:val="clear" w:color="auto" w:fill="FFFFFF"/>
          </w:tcPr>
          <w:p w:rsidR="00121687" w:rsidRPr="00B14D00" w:rsidRDefault="00121687" w:rsidP="00121687">
            <w:pPr>
              <w:spacing w:after="0" w:line="240" w:lineRule="atLeast"/>
              <w:jc w:val="center"/>
              <w:rPr>
                <w:rFonts w:ascii="Times New Roman" w:hAnsi="Times New Roman"/>
              </w:rPr>
            </w:pPr>
            <w:r w:rsidRPr="00B14D00">
              <w:rPr>
                <w:rFonts w:ascii="Times New Roman" w:hAnsi="Times New Roman"/>
              </w:rPr>
              <w:t>14</w:t>
            </w:r>
          </w:p>
        </w:tc>
      </w:tr>
      <w:tr w:rsidR="00D07775" w:rsidRPr="008A066B" w:rsidTr="006827B8">
        <w:trPr>
          <w:trHeight w:val="140"/>
        </w:trPr>
        <w:tc>
          <w:tcPr>
            <w:tcW w:w="555" w:type="dxa"/>
            <w:shd w:val="clear" w:color="auto" w:fill="FFFFFF"/>
            <w:tcMar>
              <w:top w:w="120" w:type="dxa"/>
              <w:left w:w="120" w:type="dxa"/>
              <w:bottom w:w="120" w:type="dxa"/>
              <w:right w:w="120" w:type="dxa"/>
            </w:tcMar>
          </w:tcPr>
          <w:p w:rsidR="00D07775" w:rsidRPr="00D07775" w:rsidRDefault="00D07775" w:rsidP="004422AC">
            <w:pPr>
              <w:spacing w:after="0"/>
              <w:jc w:val="center"/>
              <w:rPr>
                <w:rFonts w:ascii="Times New Roman" w:hAnsi="Times New Roman"/>
              </w:rPr>
            </w:pPr>
          </w:p>
        </w:tc>
        <w:tc>
          <w:tcPr>
            <w:tcW w:w="2757" w:type="dxa"/>
            <w:shd w:val="clear" w:color="auto" w:fill="FFFFFF"/>
            <w:tcMar>
              <w:top w:w="120" w:type="dxa"/>
              <w:left w:w="120" w:type="dxa"/>
              <w:bottom w:w="120" w:type="dxa"/>
              <w:right w:w="120" w:type="dxa"/>
            </w:tcMar>
          </w:tcPr>
          <w:p w:rsidR="00D07775" w:rsidRPr="00D07775" w:rsidRDefault="00D07775" w:rsidP="004422AC">
            <w:pPr>
              <w:spacing w:after="0"/>
              <w:jc w:val="both"/>
              <w:rPr>
                <w:rFonts w:ascii="Times New Roman" w:hAnsi="Times New Roman"/>
              </w:rPr>
            </w:pPr>
            <w:proofErr w:type="gramStart"/>
            <w:r w:rsidRPr="006827B8">
              <w:rPr>
                <w:rFonts w:ascii="Times New Roman" w:hAnsi="Times New Roman"/>
              </w:rPr>
              <w:t>в</w:t>
            </w:r>
            <w:proofErr w:type="gramEnd"/>
            <w:r w:rsidRPr="006827B8">
              <w:rPr>
                <w:rFonts w:ascii="Times New Roman" w:hAnsi="Times New Roman"/>
              </w:rPr>
              <w:t xml:space="preserve"> том числе:</w:t>
            </w:r>
          </w:p>
        </w:tc>
        <w:tc>
          <w:tcPr>
            <w:tcW w:w="72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738"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72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1225"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1122"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126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1276"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887" w:type="dxa"/>
            <w:shd w:val="clear" w:color="auto" w:fill="FFFFFF"/>
            <w:tcMar>
              <w:top w:w="120" w:type="dxa"/>
              <w:left w:w="120" w:type="dxa"/>
              <w:bottom w:w="120" w:type="dxa"/>
              <w:right w:w="120" w:type="dxa"/>
            </w:tcMar>
          </w:tcPr>
          <w:p w:rsidR="00D07775" w:rsidRPr="00D07775" w:rsidRDefault="00D07775" w:rsidP="004422AC">
            <w:pPr>
              <w:spacing w:after="0"/>
              <w:rPr>
                <w:rFonts w:ascii="Times New Roman" w:hAnsi="Times New Roman"/>
              </w:rPr>
            </w:pPr>
          </w:p>
        </w:tc>
        <w:tc>
          <w:tcPr>
            <w:tcW w:w="992" w:type="dxa"/>
            <w:shd w:val="clear" w:color="auto" w:fill="FFFFFF"/>
          </w:tcPr>
          <w:p w:rsidR="00D07775" w:rsidRPr="00D07775" w:rsidRDefault="00D07775" w:rsidP="004422AC">
            <w:pPr>
              <w:spacing w:after="0"/>
              <w:rPr>
                <w:rFonts w:ascii="Times New Roman" w:hAnsi="Times New Roman"/>
              </w:rPr>
            </w:pPr>
          </w:p>
        </w:tc>
        <w:tc>
          <w:tcPr>
            <w:tcW w:w="851" w:type="dxa"/>
            <w:shd w:val="clear" w:color="auto" w:fill="FFFFFF"/>
          </w:tcPr>
          <w:p w:rsidR="00D07775" w:rsidRPr="00D07775" w:rsidRDefault="00D07775" w:rsidP="004422AC">
            <w:pPr>
              <w:spacing w:after="0"/>
              <w:rPr>
                <w:rFonts w:ascii="Times New Roman" w:hAnsi="Times New Roman"/>
              </w:rPr>
            </w:pPr>
          </w:p>
        </w:tc>
        <w:tc>
          <w:tcPr>
            <w:tcW w:w="1007" w:type="dxa"/>
            <w:shd w:val="clear" w:color="auto" w:fill="FFFFFF"/>
          </w:tcPr>
          <w:p w:rsidR="00D07775" w:rsidRPr="00D07775" w:rsidRDefault="00D07775" w:rsidP="004422AC">
            <w:pPr>
              <w:spacing w:after="0"/>
              <w:rPr>
                <w:rFonts w:ascii="Times New Roman" w:hAnsi="Times New Roman"/>
              </w:rPr>
            </w:pPr>
          </w:p>
        </w:tc>
        <w:tc>
          <w:tcPr>
            <w:tcW w:w="1119" w:type="dxa"/>
            <w:shd w:val="clear" w:color="auto" w:fill="FFFFFF"/>
          </w:tcPr>
          <w:p w:rsidR="00D07775" w:rsidRPr="00D07775" w:rsidRDefault="00D07775" w:rsidP="004422AC">
            <w:pPr>
              <w:spacing w:after="0"/>
              <w:rPr>
                <w:rFonts w:ascii="Times New Roman" w:hAnsi="Times New Roman"/>
              </w:rPr>
            </w:pPr>
          </w:p>
        </w:tc>
        <w:tc>
          <w:tcPr>
            <w:tcW w:w="850" w:type="dxa"/>
            <w:shd w:val="clear" w:color="auto" w:fill="FFFFFF"/>
          </w:tcPr>
          <w:p w:rsidR="00D07775" w:rsidRPr="00D07775" w:rsidRDefault="00D07775" w:rsidP="004422AC">
            <w:pPr>
              <w:spacing w:after="0"/>
              <w:rPr>
                <w:rFonts w:ascii="Times New Roman" w:hAnsi="Times New Roman"/>
              </w:rPr>
            </w:pPr>
          </w:p>
        </w:tc>
        <w:tc>
          <w:tcPr>
            <w:tcW w:w="1134" w:type="dxa"/>
            <w:shd w:val="clear" w:color="auto" w:fill="FFFFFF"/>
          </w:tcPr>
          <w:p w:rsidR="00D07775" w:rsidRPr="00D07775" w:rsidRDefault="00D07775" w:rsidP="004422AC">
            <w:pPr>
              <w:spacing w:after="0"/>
              <w:rPr>
                <w:rFonts w:ascii="Times New Roman" w:hAnsi="Times New Roman"/>
              </w:rPr>
            </w:pPr>
          </w:p>
        </w:tc>
        <w:tc>
          <w:tcPr>
            <w:tcW w:w="996" w:type="dxa"/>
            <w:shd w:val="clear" w:color="auto" w:fill="FFFFFF"/>
          </w:tcPr>
          <w:p w:rsidR="00D07775" w:rsidRPr="00D07775" w:rsidRDefault="00D07775" w:rsidP="004422AC">
            <w:pPr>
              <w:spacing w:after="0"/>
              <w:rPr>
                <w:rFonts w:ascii="Times New Roman" w:hAnsi="Times New Roman"/>
              </w:rPr>
            </w:pPr>
          </w:p>
        </w:tc>
        <w:tc>
          <w:tcPr>
            <w:tcW w:w="992" w:type="dxa"/>
            <w:shd w:val="clear" w:color="auto" w:fill="FFFFFF"/>
          </w:tcPr>
          <w:p w:rsidR="00D07775" w:rsidRPr="00D07775" w:rsidRDefault="00D07775" w:rsidP="004422AC">
            <w:pPr>
              <w:spacing w:after="0"/>
              <w:rPr>
                <w:rFonts w:ascii="Times New Roman" w:hAnsi="Times New Roman"/>
              </w:rPr>
            </w:pPr>
          </w:p>
        </w:tc>
        <w:tc>
          <w:tcPr>
            <w:tcW w:w="713" w:type="dxa"/>
            <w:shd w:val="clear" w:color="auto" w:fill="FFFFFF"/>
          </w:tcPr>
          <w:p w:rsidR="00D07775" w:rsidRPr="00D07775" w:rsidRDefault="00D07775" w:rsidP="004422AC">
            <w:pPr>
              <w:spacing w:after="0"/>
              <w:rPr>
                <w:rFonts w:ascii="Times New Roman" w:hAnsi="Times New Roman"/>
              </w:rPr>
            </w:pPr>
          </w:p>
        </w:tc>
        <w:tc>
          <w:tcPr>
            <w:tcW w:w="850" w:type="dxa"/>
            <w:shd w:val="clear" w:color="auto" w:fill="FFFFFF"/>
          </w:tcPr>
          <w:p w:rsidR="00D07775" w:rsidRPr="00D07775" w:rsidRDefault="00D07775" w:rsidP="004422AC">
            <w:pPr>
              <w:spacing w:after="0"/>
              <w:rPr>
                <w:rFonts w:ascii="Times New Roman" w:hAnsi="Times New Roman"/>
              </w:rPr>
            </w:pPr>
          </w:p>
        </w:tc>
      </w:tr>
      <w:tr w:rsidR="004422AC" w:rsidRPr="008A066B" w:rsidTr="006827B8">
        <w:trPr>
          <w:trHeight w:val="260"/>
        </w:trPr>
        <w:tc>
          <w:tcPr>
            <w:tcW w:w="555" w:type="dxa"/>
            <w:shd w:val="clear" w:color="auto" w:fill="FFFFFF"/>
            <w:tcMar>
              <w:top w:w="120" w:type="dxa"/>
              <w:left w:w="120" w:type="dxa"/>
              <w:bottom w:w="120" w:type="dxa"/>
              <w:right w:w="120" w:type="dxa"/>
            </w:tcMar>
          </w:tcPr>
          <w:p w:rsidR="004422AC" w:rsidRPr="00D07775" w:rsidRDefault="004422AC" w:rsidP="004422AC">
            <w:pPr>
              <w:spacing w:after="0"/>
              <w:jc w:val="center"/>
              <w:rPr>
                <w:rFonts w:ascii="Times New Roman" w:hAnsi="Times New Roman"/>
              </w:rPr>
            </w:pPr>
            <w:bookmarkStart w:id="0" w:name="_GoBack" w:colFirst="2" w:colLast="2"/>
            <w:r>
              <w:rPr>
                <w:rFonts w:ascii="Times New Roman" w:hAnsi="Times New Roman"/>
              </w:rPr>
              <w:t>28</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jc w:val="both"/>
              <w:rPr>
                <w:rFonts w:ascii="Times New Roman" w:hAnsi="Times New Roman"/>
              </w:rPr>
            </w:pPr>
            <w:r w:rsidRPr="004422AC">
              <w:rPr>
                <w:rFonts w:ascii="Times New Roman" w:hAnsi="Times New Roman"/>
              </w:rPr>
              <w:t>Калининградская область</w:t>
            </w:r>
          </w:p>
        </w:tc>
        <w:tc>
          <w:tcPr>
            <w:tcW w:w="18938" w:type="dxa"/>
            <w:gridSpan w:val="20"/>
            <w:vMerge w:val="restart"/>
            <w:shd w:val="clear" w:color="auto" w:fill="FFFFFF"/>
            <w:tcMar>
              <w:top w:w="120" w:type="dxa"/>
              <w:left w:w="120" w:type="dxa"/>
              <w:bottom w:w="120" w:type="dxa"/>
              <w:right w:w="120" w:type="dxa"/>
            </w:tcMar>
          </w:tcPr>
          <w:p w:rsidR="00590397" w:rsidRPr="001962BF" w:rsidRDefault="00590397" w:rsidP="004422AC">
            <w:pPr>
              <w:spacing w:after="0"/>
              <w:rPr>
                <w:rFonts w:ascii="Times New Roman" w:hAnsi="Times New Roman"/>
                <w:sz w:val="24"/>
                <w:szCs w:val="24"/>
              </w:rPr>
            </w:pPr>
          </w:p>
          <w:p w:rsidR="00590397" w:rsidRPr="001962BF" w:rsidRDefault="00590397" w:rsidP="004422AC">
            <w:pPr>
              <w:spacing w:after="0"/>
              <w:rPr>
                <w:rFonts w:ascii="Times New Roman" w:hAnsi="Times New Roman"/>
                <w:sz w:val="24"/>
                <w:szCs w:val="24"/>
              </w:rPr>
            </w:pPr>
          </w:p>
          <w:p w:rsidR="004422AC" w:rsidRPr="001962BF" w:rsidRDefault="004422AC" w:rsidP="004422AC">
            <w:pPr>
              <w:spacing w:after="0"/>
              <w:rPr>
                <w:rFonts w:ascii="Times New Roman" w:hAnsi="Times New Roman"/>
                <w:sz w:val="24"/>
                <w:szCs w:val="24"/>
              </w:rPr>
            </w:pPr>
            <w:r w:rsidRPr="001962BF">
              <w:rPr>
                <w:rFonts w:ascii="Times New Roman" w:hAnsi="Times New Roman"/>
                <w:sz w:val="24"/>
                <w:szCs w:val="24"/>
              </w:rPr>
              <w:t xml:space="preserve">Значения индикаторов определяются ежегодно на основании информации о предоставлении субсидий, в соответствии с Постановлением Правительства Российской Федерации от </w:t>
            </w:r>
            <w:proofErr w:type="gramStart"/>
            <w:r w:rsidRPr="001962BF">
              <w:rPr>
                <w:rFonts w:ascii="Times New Roman" w:hAnsi="Times New Roman"/>
                <w:sz w:val="24"/>
                <w:szCs w:val="24"/>
              </w:rPr>
              <w:t>22.05.2008  №</w:t>
            </w:r>
            <w:proofErr w:type="gramEnd"/>
            <w:r w:rsidRPr="001962BF">
              <w:rPr>
                <w:rFonts w:ascii="Times New Roman" w:hAnsi="Times New Roman"/>
                <w:sz w:val="24"/>
                <w:szCs w:val="24"/>
              </w:rPr>
              <w:t xml:space="preserve"> 383и </w:t>
            </w:r>
            <w:r w:rsidRPr="001962BF">
              <w:rPr>
                <w:rFonts w:ascii="Times New Roman" w:hAnsi="Times New Roman"/>
                <w:iCs/>
                <w:sz w:val="24"/>
                <w:szCs w:val="24"/>
              </w:rPr>
              <w:t xml:space="preserve">Постановлением Правительства Российской Федерации от </w:t>
            </w:r>
            <w:r w:rsidRPr="001962BF">
              <w:rPr>
                <w:rFonts w:ascii="Times New Roman" w:hAnsi="Times New Roman"/>
                <w:sz w:val="24"/>
                <w:szCs w:val="24"/>
              </w:rPr>
              <w:t xml:space="preserve">28.04.2017 </w:t>
            </w:r>
            <w:r w:rsidRPr="001962BF">
              <w:rPr>
                <w:rFonts w:ascii="Times New Roman" w:hAnsi="Times New Roman"/>
                <w:iCs/>
                <w:sz w:val="24"/>
                <w:szCs w:val="24"/>
              </w:rPr>
              <w:t>№ 502.</w:t>
            </w:r>
          </w:p>
        </w:tc>
      </w:tr>
      <w:bookmarkEnd w:id="0"/>
      <w:tr w:rsidR="004422AC" w:rsidRPr="008A066B" w:rsidTr="008D3B99">
        <w:trPr>
          <w:trHeight w:val="260"/>
        </w:trPr>
        <w:tc>
          <w:tcPr>
            <w:tcW w:w="555" w:type="dxa"/>
            <w:shd w:val="clear" w:color="auto" w:fill="FFFFFF"/>
            <w:tcMar>
              <w:top w:w="120" w:type="dxa"/>
              <w:left w:w="120" w:type="dxa"/>
              <w:bottom w:w="120" w:type="dxa"/>
              <w:right w:w="120" w:type="dxa"/>
            </w:tcMar>
          </w:tcPr>
          <w:p w:rsidR="004422AC" w:rsidRDefault="004422AC" w:rsidP="004422AC">
            <w:pPr>
              <w:spacing w:after="0"/>
              <w:jc w:val="center"/>
              <w:rPr>
                <w:rFonts w:ascii="Times New Roman" w:hAnsi="Times New Roman"/>
              </w:rPr>
            </w:pPr>
            <w:r>
              <w:rPr>
                <w:rFonts w:ascii="Times New Roman" w:hAnsi="Times New Roman"/>
              </w:rPr>
              <w:lastRenderedPageBreak/>
              <w:t>29</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jc w:val="both"/>
              <w:rPr>
                <w:rFonts w:ascii="Times New Roman" w:hAnsi="Times New Roman"/>
              </w:rPr>
            </w:pPr>
            <w:r w:rsidRPr="004422AC">
              <w:rPr>
                <w:rFonts w:ascii="Times New Roman" w:hAnsi="Times New Roman"/>
              </w:rPr>
              <w:t>Арктическая зона РФ</w:t>
            </w:r>
          </w:p>
        </w:tc>
        <w:tc>
          <w:tcPr>
            <w:tcW w:w="18938" w:type="dxa"/>
            <w:gridSpan w:val="20"/>
            <w:vMerge/>
            <w:shd w:val="clear" w:color="auto" w:fill="FFFFFF"/>
            <w:tcMar>
              <w:top w:w="120" w:type="dxa"/>
              <w:left w:w="120" w:type="dxa"/>
              <w:bottom w:w="120" w:type="dxa"/>
              <w:right w:w="120" w:type="dxa"/>
            </w:tcMar>
          </w:tcPr>
          <w:p w:rsidR="004422AC" w:rsidRDefault="004422AC" w:rsidP="004422AC">
            <w:pPr>
              <w:spacing w:after="0"/>
              <w:rPr>
                <w:rFonts w:ascii="Times New Roman" w:hAnsi="Times New Roman"/>
              </w:rPr>
            </w:pPr>
          </w:p>
        </w:tc>
      </w:tr>
      <w:tr w:rsidR="004422AC" w:rsidRPr="008A066B" w:rsidTr="008D3B99">
        <w:trPr>
          <w:trHeight w:val="260"/>
        </w:trPr>
        <w:tc>
          <w:tcPr>
            <w:tcW w:w="555" w:type="dxa"/>
            <w:shd w:val="clear" w:color="auto" w:fill="FFFFFF"/>
            <w:tcMar>
              <w:top w:w="120" w:type="dxa"/>
              <w:left w:w="120" w:type="dxa"/>
              <w:bottom w:w="120" w:type="dxa"/>
              <w:right w:w="120" w:type="dxa"/>
            </w:tcMar>
          </w:tcPr>
          <w:p w:rsidR="004422AC" w:rsidRDefault="004422AC" w:rsidP="004422AC">
            <w:pPr>
              <w:spacing w:after="0"/>
              <w:jc w:val="center"/>
              <w:rPr>
                <w:rFonts w:ascii="Times New Roman" w:hAnsi="Times New Roman"/>
              </w:rPr>
            </w:pPr>
            <w:r>
              <w:rPr>
                <w:rFonts w:ascii="Times New Roman" w:hAnsi="Times New Roman"/>
              </w:rPr>
              <w:lastRenderedPageBreak/>
              <w:t>30</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jc w:val="both"/>
              <w:rPr>
                <w:rFonts w:ascii="Times New Roman" w:hAnsi="Times New Roman"/>
              </w:rPr>
            </w:pPr>
            <w:r w:rsidRPr="004422AC">
              <w:rPr>
                <w:rFonts w:ascii="Times New Roman" w:hAnsi="Times New Roman"/>
              </w:rPr>
              <w:t>Республика Крым и г. Севастополь</w:t>
            </w:r>
          </w:p>
        </w:tc>
        <w:tc>
          <w:tcPr>
            <w:tcW w:w="18938" w:type="dxa"/>
            <w:gridSpan w:val="20"/>
            <w:vMerge/>
            <w:shd w:val="clear" w:color="auto" w:fill="FFFFFF"/>
            <w:tcMar>
              <w:top w:w="120" w:type="dxa"/>
              <w:left w:w="120" w:type="dxa"/>
              <w:bottom w:w="120" w:type="dxa"/>
              <w:right w:w="120" w:type="dxa"/>
            </w:tcMar>
          </w:tcPr>
          <w:p w:rsidR="004422AC" w:rsidRDefault="004422AC" w:rsidP="004422AC">
            <w:pPr>
              <w:spacing w:after="0"/>
              <w:rPr>
                <w:rFonts w:ascii="Times New Roman" w:hAnsi="Times New Roman"/>
              </w:rPr>
            </w:pPr>
          </w:p>
        </w:tc>
      </w:tr>
      <w:tr w:rsidR="004422AC" w:rsidRPr="008A066B" w:rsidTr="006827B8">
        <w:trPr>
          <w:trHeight w:val="260"/>
        </w:trPr>
        <w:tc>
          <w:tcPr>
            <w:tcW w:w="555" w:type="dxa"/>
            <w:shd w:val="clear" w:color="auto" w:fill="FFFFFF"/>
            <w:tcMar>
              <w:top w:w="120" w:type="dxa"/>
              <w:left w:w="120" w:type="dxa"/>
              <w:bottom w:w="120" w:type="dxa"/>
              <w:right w:w="120" w:type="dxa"/>
            </w:tcMar>
          </w:tcPr>
          <w:p w:rsidR="004422AC" w:rsidRDefault="00121687" w:rsidP="004422AC">
            <w:pPr>
              <w:spacing w:after="0"/>
              <w:jc w:val="center"/>
              <w:rPr>
                <w:rFonts w:ascii="Times New Roman" w:hAnsi="Times New Roman"/>
              </w:rPr>
            </w:pPr>
            <w:r>
              <w:rPr>
                <w:rFonts w:ascii="Times New Roman" w:hAnsi="Times New Roman"/>
              </w:rPr>
              <w:t>31</w:t>
            </w:r>
          </w:p>
        </w:tc>
        <w:tc>
          <w:tcPr>
            <w:tcW w:w="2757" w:type="dxa"/>
            <w:shd w:val="clear" w:color="auto" w:fill="FFFFFF"/>
            <w:tcMar>
              <w:top w:w="120" w:type="dxa"/>
              <w:left w:w="120" w:type="dxa"/>
              <w:bottom w:w="120" w:type="dxa"/>
              <w:right w:w="120" w:type="dxa"/>
            </w:tcMar>
          </w:tcPr>
          <w:p w:rsidR="004422AC" w:rsidRPr="004422AC" w:rsidRDefault="004422AC" w:rsidP="004422AC">
            <w:pPr>
              <w:spacing w:after="0"/>
              <w:jc w:val="both"/>
              <w:rPr>
                <w:rFonts w:ascii="Times New Roman" w:hAnsi="Times New Roman"/>
              </w:rPr>
            </w:pPr>
            <w:r w:rsidRPr="004422AC">
              <w:rPr>
                <w:rFonts w:ascii="Times New Roman" w:hAnsi="Times New Roman"/>
              </w:rPr>
              <w:t>Байкальский регион</w:t>
            </w:r>
          </w:p>
        </w:tc>
        <w:tc>
          <w:tcPr>
            <w:tcW w:w="18938" w:type="dxa"/>
            <w:gridSpan w:val="20"/>
            <w:vMerge/>
            <w:shd w:val="clear" w:color="auto" w:fill="FFFFFF"/>
            <w:tcMar>
              <w:top w:w="120" w:type="dxa"/>
              <w:left w:w="120" w:type="dxa"/>
              <w:bottom w:w="120" w:type="dxa"/>
              <w:right w:w="120" w:type="dxa"/>
            </w:tcMar>
          </w:tcPr>
          <w:p w:rsidR="004422AC" w:rsidRDefault="004422AC" w:rsidP="004422AC">
            <w:pPr>
              <w:spacing w:after="0"/>
              <w:rPr>
                <w:rFonts w:ascii="Times New Roman" w:hAnsi="Times New Roman"/>
              </w:rPr>
            </w:pPr>
          </w:p>
        </w:tc>
      </w:tr>
    </w:tbl>
    <w:p w:rsidR="006827B8" w:rsidRDefault="006827B8" w:rsidP="00E30D63">
      <w:pPr>
        <w:spacing w:line="240" w:lineRule="auto"/>
        <w:rPr>
          <w:rFonts w:ascii="Times New Roman" w:hAnsi="Times New Roman"/>
          <w:lang w:eastAsia="ru-RU"/>
        </w:rPr>
      </w:pPr>
    </w:p>
    <w:sectPr w:rsidR="006827B8" w:rsidSect="00190FE6">
      <w:headerReference w:type="default" r:id="rId8"/>
      <w:footerReference w:type="default" r:id="rId9"/>
      <w:pgSz w:w="23811" w:h="16838" w:orient="landscape" w:code="8"/>
      <w:pgMar w:top="850" w:right="1134" w:bottom="1701" w:left="1134" w:header="708" w:footer="708" w:gutter="0"/>
      <w:pgNumType w:start="1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58A" w:rsidRDefault="0031358A">
      <w:pPr>
        <w:spacing w:after="0" w:line="240" w:lineRule="auto"/>
      </w:pPr>
      <w:r>
        <w:separator/>
      </w:r>
    </w:p>
  </w:endnote>
  <w:endnote w:type="continuationSeparator" w:id="0">
    <w:p w:rsidR="0031358A" w:rsidRDefault="0031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7B8" w:rsidRDefault="006827B8">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58A" w:rsidRDefault="0031358A">
      <w:pPr>
        <w:spacing w:after="0" w:line="240" w:lineRule="auto"/>
      </w:pPr>
      <w:r>
        <w:separator/>
      </w:r>
    </w:p>
  </w:footnote>
  <w:footnote w:type="continuationSeparator" w:id="0">
    <w:p w:rsidR="0031358A" w:rsidRDefault="003135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160767"/>
      <w:docPartObj>
        <w:docPartGallery w:val="Page Numbers (Top of Page)"/>
        <w:docPartUnique/>
      </w:docPartObj>
    </w:sdtPr>
    <w:sdtEndPr/>
    <w:sdtContent>
      <w:p w:rsidR="006827B8" w:rsidRDefault="006827B8" w:rsidP="00B24D04">
        <w:pPr>
          <w:pStyle w:val="a3"/>
          <w:jc w:val="center"/>
        </w:pPr>
        <w:r>
          <w:fldChar w:fldCharType="begin"/>
        </w:r>
        <w:r>
          <w:instrText>PAGE   \* MERGEFORMAT</w:instrText>
        </w:r>
        <w:r>
          <w:fldChar w:fldCharType="separate"/>
        </w:r>
        <w:r w:rsidR="001962BF">
          <w:rPr>
            <w:noProof/>
          </w:rPr>
          <w:t>113</w:t>
        </w:r>
        <w:r>
          <w:fldChar w:fldCharType="end"/>
        </w:r>
      </w:p>
      <w:p w:rsidR="006827B8" w:rsidRDefault="0031358A" w:rsidP="00B24D04">
        <w:pPr>
          <w:pStyle w:val="a3"/>
          <w:jc w:val="cent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E01B2"/>
    <w:multiLevelType w:val="hybridMultilevel"/>
    <w:tmpl w:val="556A3784"/>
    <w:lvl w:ilvl="0" w:tplc="ACAC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F33F03"/>
    <w:multiLevelType w:val="hybridMultilevel"/>
    <w:tmpl w:val="287683BA"/>
    <w:lvl w:ilvl="0" w:tplc="F83A5C4A">
      <w:start w:val="1"/>
      <w:numFmt w:val="bullet"/>
      <w:lvlText w:val="•"/>
      <w:lvlJc w:val="left"/>
      <w:pPr>
        <w:tabs>
          <w:tab w:val="num" w:pos="720"/>
        </w:tabs>
        <w:ind w:left="720" w:hanging="360"/>
      </w:pPr>
      <w:rPr>
        <w:rFonts w:ascii="Arial" w:hAnsi="Arial" w:hint="default"/>
      </w:rPr>
    </w:lvl>
    <w:lvl w:ilvl="1" w:tplc="EC2E32B6">
      <w:start w:val="1735"/>
      <w:numFmt w:val="bullet"/>
      <w:lvlText w:val="―"/>
      <w:lvlJc w:val="left"/>
      <w:pPr>
        <w:tabs>
          <w:tab w:val="num" w:pos="1440"/>
        </w:tabs>
        <w:ind w:left="1440" w:hanging="360"/>
      </w:pPr>
      <w:rPr>
        <w:rFonts w:ascii="Calibri" w:hAnsi="Calibri" w:hint="default"/>
      </w:rPr>
    </w:lvl>
    <w:lvl w:ilvl="2" w:tplc="FA7626F6" w:tentative="1">
      <w:start w:val="1"/>
      <w:numFmt w:val="bullet"/>
      <w:lvlText w:val="•"/>
      <w:lvlJc w:val="left"/>
      <w:pPr>
        <w:tabs>
          <w:tab w:val="num" w:pos="2160"/>
        </w:tabs>
        <w:ind w:left="2160" w:hanging="360"/>
      </w:pPr>
      <w:rPr>
        <w:rFonts w:ascii="Arial" w:hAnsi="Arial" w:hint="default"/>
      </w:rPr>
    </w:lvl>
    <w:lvl w:ilvl="3" w:tplc="02EC54EC" w:tentative="1">
      <w:start w:val="1"/>
      <w:numFmt w:val="bullet"/>
      <w:lvlText w:val="•"/>
      <w:lvlJc w:val="left"/>
      <w:pPr>
        <w:tabs>
          <w:tab w:val="num" w:pos="2880"/>
        </w:tabs>
        <w:ind w:left="2880" w:hanging="360"/>
      </w:pPr>
      <w:rPr>
        <w:rFonts w:ascii="Arial" w:hAnsi="Arial" w:hint="default"/>
      </w:rPr>
    </w:lvl>
    <w:lvl w:ilvl="4" w:tplc="77127962" w:tentative="1">
      <w:start w:val="1"/>
      <w:numFmt w:val="bullet"/>
      <w:lvlText w:val="•"/>
      <w:lvlJc w:val="left"/>
      <w:pPr>
        <w:tabs>
          <w:tab w:val="num" w:pos="3600"/>
        </w:tabs>
        <w:ind w:left="3600" w:hanging="360"/>
      </w:pPr>
      <w:rPr>
        <w:rFonts w:ascii="Arial" w:hAnsi="Arial" w:hint="default"/>
      </w:rPr>
    </w:lvl>
    <w:lvl w:ilvl="5" w:tplc="2EC839F2" w:tentative="1">
      <w:start w:val="1"/>
      <w:numFmt w:val="bullet"/>
      <w:lvlText w:val="•"/>
      <w:lvlJc w:val="left"/>
      <w:pPr>
        <w:tabs>
          <w:tab w:val="num" w:pos="4320"/>
        </w:tabs>
        <w:ind w:left="4320" w:hanging="360"/>
      </w:pPr>
      <w:rPr>
        <w:rFonts w:ascii="Arial" w:hAnsi="Arial" w:hint="default"/>
      </w:rPr>
    </w:lvl>
    <w:lvl w:ilvl="6" w:tplc="7E68C780" w:tentative="1">
      <w:start w:val="1"/>
      <w:numFmt w:val="bullet"/>
      <w:lvlText w:val="•"/>
      <w:lvlJc w:val="left"/>
      <w:pPr>
        <w:tabs>
          <w:tab w:val="num" w:pos="5040"/>
        </w:tabs>
        <w:ind w:left="5040" w:hanging="360"/>
      </w:pPr>
      <w:rPr>
        <w:rFonts w:ascii="Arial" w:hAnsi="Arial" w:hint="default"/>
      </w:rPr>
    </w:lvl>
    <w:lvl w:ilvl="7" w:tplc="03669D96" w:tentative="1">
      <w:start w:val="1"/>
      <w:numFmt w:val="bullet"/>
      <w:lvlText w:val="•"/>
      <w:lvlJc w:val="left"/>
      <w:pPr>
        <w:tabs>
          <w:tab w:val="num" w:pos="5760"/>
        </w:tabs>
        <w:ind w:left="5760" w:hanging="360"/>
      </w:pPr>
      <w:rPr>
        <w:rFonts w:ascii="Arial" w:hAnsi="Arial" w:hint="default"/>
      </w:rPr>
    </w:lvl>
    <w:lvl w:ilvl="8" w:tplc="268634DA" w:tentative="1">
      <w:start w:val="1"/>
      <w:numFmt w:val="bullet"/>
      <w:lvlText w:val="•"/>
      <w:lvlJc w:val="left"/>
      <w:pPr>
        <w:tabs>
          <w:tab w:val="num" w:pos="6480"/>
        </w:tabs>
        <w:ind w:left="6480" w:hanging="360"/>
      </w:pPr>
      <w:rPr>
        <w:rFonts w:ascii="Arial" w:hAnsi="Arial" w:hint="default"/>
      </w:rPr>
    </w:lvl>
  </w:abstractNum>
  <w:abstractNum w:abstractNumId="2">
    <w:nsid w:val="050678D7"/>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5485AA4"/>
    <w:multiLevelType w:val="hybridMultilevel"/>
    <w:tmpl w:val="1C126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5D28BF"/>
    <w:multiLevelType w:val="hybridMultilevel"/>
    <w:tmpl w:val="D4C4F7EA"/>
    <w:lvl w:ilvl="0" w:tplc="549C3E2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07E62987"/>
    <w:multiLevelType w:val="hybridMultilevel"/>
    <w:tmpl w:val="E2963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F25A17"/>
    <w:multiLevelType w:val="hybridMultilevel"/>
    <w:tmpl w:val="E182DB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9412830"/>
    <w:multiLevelType w:val="hybridMultilevel"/>
    <w:tmpl w:val="00D09068"/>
    <w:lvl w:ilvl="0" w:tplc="E69A385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09F354CF"/>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4203DB7"/>
    <w:multiLevelType w:val="hybridMultilevel"/>
    <w:tmpl w:val="B39E2072"/>
    <w:lvl w:ilvl="0" w:tplc="A762F1C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14CF6EAC"/>
    <w:multiLevelType w:val="hybridMultilevel"/>
    <w:tmpl w:val="D940E8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6D63536"/>
    <w:multiLevelType w:val="hybridMultilevel"/>
    <w:tmpl w:val="5088D8BE"/>
    <w:lvl w:ilvl="0" w:tplc="7682D39C">
      <w:start w:val="1"/>
      <w:numFmt w:val="bullet"/>
      <w:lvlText w:val="­"/>
      <w:lvlJc w:val="left"/>
      <w:pPr>
        <w:ind w:left="1410" w:hanging="69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703904"/>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1C837D70"/>
    <w:multiLevelType w:val="hybridMultilevel"/>
    <w:tmpl w:val="30A45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57048F"/>
    <w:multiLevelType w:val="hybridMultilevel"/>
    <w:tmpl w:val="0A84D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9947A8"/>
    <w:multiLevelType w:val="hybridMultilevel"/>
    <w:tmpl w:val="93D4BB92"/>
    <w:lvl w:ilvl="0" w:tplc="4E4AE6A8">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5881D9C"/>
    <w:multiLevelType w:val="hybridMultilevel"/>
    <w:tmpl w:val="329CE4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4F6506"/>
    <w:multiLevelType w:val="hybridMultilevel"/>
    <w:tmpl w:val="8360941A"/>
    <w:lvl w:ilvl="0" w:tplc="B72A77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28AB6C24"/>
    <w:multiLevelType w:val="hybridMultilevel"/>
    <w:tmpl w:val="45A08BC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AAE03C6"/>
    <w:multiLevelType w:val="hybridMultilevel"/>
    <w:tmpl w:val="028AB584"/>
    <w:lvl w:ilvl="0" w:tplc="ACAC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AB47529"/>
    <w:multiLevelType w:val="hybridMultilevel"/>
    <w:tmpl w:val="CD363EE0"/>
    <w:lvl w:ilvl="0" w:tplc="D820F6D8">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C4B6540"/>
    <w:multiLevelType w:val="hybridMultilevel"/>
    <w:tmpl w:val="18248990"/>
    <w:lvl w:ilvl="0" w:tplc="468249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2E3610BF"/>
    <w:multiLevelType w:val="hybridMultilevel"/>
    <w:tmpl w:val="C0D0A54E"/>
    <w:lvl w:ilvl="0" w:tplc="98D6BE0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nsid w:val="361A5388"/>
    <w:multiLevelType w:val="hybridMultilevel"/>
    <w:tmpl w:val="88688E1C"/>
    <w:lvl w:ilvl="0" w:tplc="C7302DEA">
      <w:start w:val="1"/>
      <w:numFmt w:val="bullet"/>
      <w:lvlText w:val="-"/>
      <w:lvlJc w:val="left"/>
      <w:pPr>
        <w:ind w:left="928" w:hanging="360"/>
      </w:pPr>
      <w:rPr>
        <w:rFonts w:ascii="Courier New" w:hAnsi="Courier New" w:cs="Times New Roman"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4">
    <w:nsid w:val="3A477586"/>
    <w:multiLevelType w:val="hybridMultilevel"/>
    <w:tmpl w:val="12BC07B6"/>
    <w:lvl w:ilvl="0" w:tplc="7682D39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A5A4B74"/>
    <w:multiLevelType w:val="hybridMultilevel"/>
    <w:tmpl w:val="CEA8B0B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6">
    <w:nsid w:val="40845386"/>
    <w:multiLevelType w:val="hybridMultilevel"/>
    <w:tmpl w:val="E1E8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987212"/>
    <w:multiLevelType w:val="hybridMultilevel"/>
    <w:tmpl w:val="BE3CBA28"/>
    <w:lvl w:ilvl="0" w:tplc="D820F6D8">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B62F7A"/>
    <w:multiLevelType w:val="hybridMultilevel"/>
    <w:tmpl w:val="BF583E38"/>
    <w:lvl w:ilvl="0" w:tplc="0870ED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5155651"/>
    <w:multiLevelType w:val="hybridMultilevel"/>
    <w:tmpl w:val="58D42CEC"/>
    <w:lvl w:ilvl="0" w:tplc="715C594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5880105"/>
    <w:multiLevelType w:val="hybridMultilevel"/>
    <w:tmpl w:val="B20E4D56"/>
    <w:lvl w:ilvl="0" w:tplc="4682499A">
      <w:start w:val="1"/>
      <w:numFmt w:val="bullet"/>
      <w:lvlText w:val=""/>
      <w:lvlJc w:val="left"/>
      <w:pPr>
        <w:tabs>
          <w:tab w:val="num" w:pos="1003"/>
        </w:tabs>
        <w:ind w:left="1003" w:hanging="360"/>
      </w:pPr>
      <w:rPr>
        <w:rFonts w:ascii="Symbol" w:hAnsi="Symbol"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31">
    <w:nsid w:val="5A3A2F6E"/>
    <w:multiLevelType w:val="hybridMultilevel"/>
    <w:tmpl w:val="BA5623F8"/>
    <w:lvl w:ilvl="0" w:tplc="E438F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DB5C0F"/>
    <w:multiLevelType w:val="hybridMultilevel"/>
    <w:tmpl w:val="0830693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43638AC"/>
    <w:multiLevelType w:val="hybridMultilevel"/>
    <w:tmpl w:val="B3649F10"/>
    <w:lvl w:ilvl="0" w:tplc="04190001">
      <w:start w:val="1"/>
      <w:numFmt w:val="bullet"/>
      <w:lvlText w:val=""/>
      <w:lvlJc w:val="left"/>
      <w:pPr>
        <w:tabs>
          <w:tab w:val="num" w:pos="720"/>
        </w:tabs>
        <w:ind w:left="720" w:hanging="360"/>
      </w:pPr>
      <w:rPr>
        <w:rFonts w:ascii="Symbol" w:hAnsi="Symbol" w:hint="default"/>
      </w:rPr>
    </w:lvl>
    <w:lvl w:ilvl="1" w:tplc="EE4C58A0" w:tentative="1">
      <w:start w:val="1"/>
      <w:numFmt w:val="decimal"/>
      <w:lvlText w:val="%2."/>
      <w:lvlJc w:val="left"/>
      <w:pPr>
        <w:tabs>
          <w:tab w:val="num" w:pos="1440"/>
        </w:tabs>
        <w:ind w:left="1440" w:hanging="360"/>
      </w:pPr>
      <w:rPr>
        <w:rFonts w:cs="Times New Roman"/>
      </w:rPr>
    </w:lvl>
    <w:lvl w:ilvl="2" w:tplc="573C22A0" w:tentative="1">
      <w:start w:val="1"/>
      <w:numFmt w:val="decimal"/>
      <w:lvlText w:val="%3."/>
      <w:lvlJc w:val="left"/>
      <w:pPr>
        <w:tabs>
          <w:tab w:val="num" w:pos="2160"/>
        </w:tabs>
        <w:ind w:left="2160" w:hanging="360"/>
      </w:pPr>
      <w:rPr>
        <w:rFonts w:cs="Times New Roman"/>
      </w:rPr>
    </w:lvl>
    <w:lvl w:ilvl="3" w:tplc="96EC6EB0" w:tentative="1">
      <w:start w:val="1"/>
      <w:numFmt w:val="decimal"/>
      <w:lvlText w:val="%4."/>
      <w:lvlJc w:val="left"/>
      <w:pPr>
        <w:tabs>
          <w:tab w:val="num" w:pos="2880"/>
        </w:tabs>
        <w:ind w:left="2880" w:hanging="360"/>
      </w:pPr>
      <w:rPr>
        <w:rFonts w:cs="Times New Roman"/>
      </w:rPr>
    </w:lvl>
    <w:lvl w:ilvl="4" w:tplc="EE5CC7BC" w:tentative="1">
      <w:start w:val="1"/>
      <w:numFmt w:val="decimal"/>
      <w:lvlText w:val="%5."/>
      <w:lvlJc w:val="left"/>
      <w:pPr>
        <w:tabs>
          <w:tab w:val="num" w:pos="3600"/>
        </w:tabs>
        <w:ind w:left="3600" w:hanging="360"/>
      </w:pPr>
      <w:rPr>
        <w:rFonts w:cs="Times New Roman"/>
      </w:rPr>
    </w:lvl>
    <w:lvl w:ilvl="5" w:tplc="15EA0D8C" w:tentative="1">
      <w:start w:val="1"/>
      <w:numFmt w:val="decimal"/>
      <w:lvlText w:val="%6."/>
      <w:lvlJc w:val="left"/>
      <w:pPr>
        <w:tabs>
          <w:tab w:val="num" w:pos="4320"/>
        </w:tabs>
        <w:ind w:left="4320" w:hanging="360"/>
      </w:pPr>
      <w:rPr>
        <w:rFonts w:cs="Times New Roman"/>
      </w:rPr>
    </w:lvl>
    <w:lvl w:ilvl="6" w:tplc="090EBFD2" w:tentative="1">
      <w:start w:val="1"/>
      <w:numFmt w:val="decimal"/>
      <w:lvlText w:val="%7."/>
      <w:lvlJc w:val="left"/>
      <w:pPr>
        <w:tabs>
          <w:tab w:val="num" w:pos="5040"/>
        </w:tabs>
        <w:ind w:left="5040" w:hanging="360"/>
      </w:pPr>
      <w:rPr>
        <w:rFonts w:cs="Times New Roman"/>
      </w:rPr>
    </w:lvl>
    <w:lvl w:ilvl="7" w:tplc="57F6E56E" w:tentative="1">
      <w:start w:val="1"/>
      <w:numFmt w:val="decimal"/>
      <w:lvlText w:val="%8."/>
      <w:lvlJc w:val="left"/>
      <w:pPr>
        <w:tabs>
          <w:tab w:val="num" w:pos="5760"/>
        </w:tabs>
        <w:ind w:left="5760" w:hanging="360"/>
      </w:pPr>
      <w:rPr>
        <w:rFonts w:cs="Times New Roman"/>
      </w:rPr>
    </w:lvl>
    <w:lvl w:ilvl="8" w:tplc="2CC4C736" w:tentative="1">
      <w:start w:val="1"/>
      <w:numFmt w:val="decimal"/>
      <w:lvlText w:val="%9."/>
      <w:lvlJc w:val="left"/>
      <w:pPr>
        <w:tabs>
          <w:tab w:val="num" w:pos="6480"/>
        </w:tabs>
        <w:ind w:left="6480" w:hanging="360"/>
      </w:pPr>
      <w:rPr>
        <w:rFonts w:cs="Times New Roman"/>
      </w:rPr>
    </w:lvl>
  </w:abstractNum>
  <w:abstractNum w:abstractNumId="34">
    <w:nsid w:val="6519468B"/>
    <w:multiLevelType w:val="hybridMultilevel"/>
    <w:tmpl w:val="20EEB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417F39"/>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6">
    <w:nsid w:val="6F340029"/>
    <w:multiLevelType w:val="hybridMultilevel"/>
    <w:tmpl w:val="AFE69210"/>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7">
    <w:nsid w:val="70360964"/>
    <w:multiLevelType w:val="hybridMultilevel"/>
    <w:tmpl w:val="0A1410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D41160"/>
    <w:multiLevelType w:val="hybridMultilevel"/>
    <w:tmpl w:val="9ACC01FE"/>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9">
    <w:nsid w:val="74151116"/>
    <w:multiLevelType w:val="hybridMultilevel"/>
    <w:tmpl w:val="3EB284B8"/>
    <w:lvl w:ilvl="0" w:tplc="E438F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7D85F10"/>
    <w:multiLevelType w:val="hybridMultilevel"/>
    <w:tmpl w:val="8A567D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7DE3FA8"/>
    <w:multiLevelType w:val="hybridMultilevel"/>
    <w:tmpl w:val="2416A674"/>
    <w:lvl w:ilvl="0" w:tplc="32984A2E">
      <w:start w:val="1"/>
      <w:numFmt w:val="decimal"/>
      <w:lvlText w:val="%1."/>
      <w:lvlJc w:val="left"/>
      <w:pPr>
        <w:ind w:left="323" w:hanging="360"/>
      </w:pPr>
      <w:rPr>
        <w:rFonts w:cs="Times New Roman" w:hint="default"/>
      </w:rPr>
    </w:lvl>
    <w:lvl w:ilvl="1" w:tplc="04190019" w:tentative="1">
      <w:start w:val="1"/>
      <w:numFmt w:val="lowerLetter"/>
      <w:lvlText w:val="%2."/>
      <w:lvlJc w:val="left"/>
      <w:pPr>
        <w:ind w:left="1043" w:hanging="360"/>
      </w:pPr>
      <w:rPr>
        <w:rFonts w:cs="Times New Roman"/>
      </w:rPr>
    </w:lvl>
    <w:lvl w:ilvl="2" w:tplc="0419001B" w:tentative="1">
      <w:start w:val="1"/>
      <w:numFmt w:val="lowerRoman"/>
      <w:lvlText w:val="%3."/>
      <w:lvlJc w:val="right"/>
      <w:pPr>
        <w:ind w:left="1763" w:hanging="180"/>
      </w:pPr>
      <w:rPr>
        <w:rFonts w:cs="Times New Roman"/>
      </w:rPr>
    </w:lvl>
    <w:lvl w:ilvl="3" w:tplc="0419000F" w:tentative="1">
      <w:start w:val="1"/>
      <w:numFmt w:val="decimal"/>
      <w:lvlText w:val="%4."/>
      <w:lvlJc w:val="left"/>
      <w:pPr>
        <w:ind w:left="2483" w:hanging="360"/>
      </w:pPr>
      <w:rPr>
        <w:rFonts w:cs="Times New Roman"/>
      </w:rPr>
    </w:lvl>
    <w:lvl w:ilvl="4" w:tplc="04190019" w:tentative="1">
      <w:start w:val="1"/>
      <w:numFmt w:val="lowerLetter"/>
      <w:lvlText w:val="%5."/>
      <w:lvlJc w:val="left"/>
      <w:pPr>
        <w:ind w:left="3203" w:hanging="360"/>
      </w:pPr>
      <w:rPr>
        <w:rFonts w:cs="Times New Roman"/>
      </w:rPr>
    </w:lvl>
    <w:lvl w:ilvl="5" w:tplc="0419001B" w:tentative="1">
      <w:start w:val="1"/>
      <w:numFmt w:val="lowerRoman"/>
      <w:lvlText w:val="%6."/>
      <w:lvlJc w:val="right"/>
      <w:pPr>
        <w:ind w:left="3923" w:hanging="180"/>
      </w:pPr>
      <w:rPr>
        <w:rFonts w:cs="Times New Roman"/>
      </w:rPr>
    </w:lvl>
    <w:lvl w:ilvl="6" w:tplc="0419000F" w:tentative="1">
      <w:start w:val="1"/>
      <w:numFmt w:val="decimal"/>
      <w:lvlText w:val="%7."/>
      <w:lvlJc w:val="left"/>
      <w:pPr>
        <w:ind w:left="4643" w:hanging="360"/>
      </w:pPr>
      <w:rPr>
        <w:rFonts w:cs="Times New Roman"/>
      </w:rPr>
    </w:lvl>
    <w:lvl w:ilvl="7" w:tplc="04190019" w:tentative="1">
      <w:start w:val="1"/>
      <w:numFmt w:val="lowerLetter"/>
      <w:lvlText w:val="%8."/>
      <w:lvlJc w:val="left"/>
      <w:pPr>
        <w:ind w:left="5363" w:hanging="360"/>
      </w:pPr>
      <w:rPr>
        <w:rFonts w:cs="Times New Roman"/>
      </w:rPr>
    </w:lvl>
    <w:lvl w:ilvl="8" w:tplc="0419001B" w:tentative="1">
      <w:start w:val="1"/>
      <w:numFmt w:val="lowerRoman"/>
      <w:lvlText w:val="%9."/>
      <w:lvlJc w:val="right"/>
      <w:pPr>
        <w:ind w:left="6083" w:hanging="180"/>
      </w:pPr>
      <w:rPr>
        <w:rFonts w:cs="Times New Roman"/>
      </w:rPr>
    </w:lvl>
  </w:abstractNum>
  <w:abstractNum w:abstractNumId="42">
    <w:nsid w:val="7AC53132"/>
    <w:multiLevelType w:val="hybridMultilevel"/>
    <w:tmpl w:val="F092A192"/>
    <w:lvl w:ilvl="0" w:tplc="1BD64A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nsid w:val="7B134E57"/>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4">
    <w:nsid w:val="7BF364B9"/>
    <w:multiLevelType w:val="hybridMultilevel"/>
    <w:tmpl w:val="5E3C8166"/>
    <w:lvl w:ilvl="0" w:tplc="B156A4D0">
      <w:start w:val="1"/>
      <w:numFmt w:val="decimal"/>
      <w:lvlText w:val="%1."/>
      <w:lvlJc w:val="left"/>
      <w:pPr>
        <w:tabs>
          <w:tab w:val="num" w:pos="1429"/>
        </w:tabs>
        <w:ind w:left="1429" w:hanging="360"/>
      </w:pPr>
      <w:rPr>
        <w:rFonts w:ascii="Calibri" w:eastAsia="Times New Roman" w:hAnsi="Calibri" w:cs="Times New Roman"/>
      </w:rPr>
    </w:lvl>
    <w:lvl w:ilvl="1" w:tplc="4682499A">
      <w:start w:val="1"/>
      <w:numFmt w:val="bullet"/>
      <w:lvlText w:val=""/>
      <w:lvlJc w:val="left"/>
      <w:pPr>
        <w:tabs>
          <w:tab w:val="num" w:pos="2149"/>
        </w:tabs>
        <w:ind w:left="2149" w:hanging="360"/>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5">
    <w:nsid w:val="7CA055CF"/>
    <w:multiLevelType w:val="hybridMultilevel"/>
    <w:tmpl w:val="79761D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E8F0952"/>
    <w:multiLevelType w:val="hybridMultilevel"/>
    <w:tmpl w:val="957C1DDC"/>
    <w:lvl w:ilvl="0" w:tplc="091CE90E">
      <w:numFmt w:val="bullet"/>
      <w:lvlText w:val="•"/>
      <w:lvlJc w:val="left"/>
      <w:pPr>
        <w:ind w:left="1410" w:hanging="69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6"/>
  </w:num>
  <w:num w:numId="2">
    <w:abstractNumId w:val="21"/>
  </w:num>
  <w:num w:numId="3">
    <w:abstractNumId w:val="45"/>
  </w:num>
  <w:num w:numId="4">
    <w:abstractNumId w:val="15"/>
  </w:num>
  <w:num w:numId="5">
    <w:abstractNumId w:val="24"/>
  </w:num>
  <w:num w:numId="6">
    <w:abstractNumId w:val="10"/>
  </w:num>
  <w:num w:numId="7">
    <w:abstractNumId w:val="40"/>
  </w:num>
  <w:num w:numId="8">
    <w:abstractNumId w:val="3"/>
  </w:num>
  <w:num w:numId="9">
    <w:abstractNumId w:val="13"/>
  </w:num>
  <w:num w:numId="10">
    <w:abstractNumId w:val="37"/>
  </w:num>
  <w:num w:numId="11">
    <w:abstractNumId w:val="6"/>
  </w:num>
  <w:num w:numId="12">
    <w:abstractNumId w:val="7"/>
  </w:num>
  <w:num w:numId="13">
    <w:abstractNumId w:val="41"/>
  </w:num>
  <w:num w:numId="14">
    <w:abstractNumId w:val="18"/>
  </w:num>
  <w:num w:numId="15">
    <w:abstractNumId w:val="25"/>
  </w:num>
  <w:num w:numId="16">
    <w:abstractNumId w:val="28"/>
  </w:num>
  <w:num w:numId="17">
    <w:abstractNumId w:val="44"/>
  </w:num>
  <w:num w:numId="18">
    <w:abstractNumId w:val="30"/>
  </w:num>
  <w:num w:numId="19">
    <w:abstractNumId w:val="38"/>
  </w:num>
  <w:num w:numId="20">
    <w:abstractNumId w:val="33"/>
  </w:num>
  <w:num w:numId="21">
    <w:abstractNumId w:val="36"/>
  </w:num>
  <w:num w:numId="22">
    <w:abstractNumId w:val="42"/>
  </w:num>
  <w:num w:numId="23">
    <w:abstractNumId w:val="26"/>
  </w:num>
  <w:num w:numId="24">
    <w:abstractNumId w:val="34"/>
  </w:num>
  <w:num w:numId="25">
    <w:abstractNumId w:val="14"/>
  </w:num>
  <w:num w:numId="26">
    <w:abstractNumId w:val="32"/>
  </w:num>
  <w:num w:numId="27">
    <w:abstractNumId w:val="27"/>
  </w:num>
  <w:num w:numId="28">
    <w:abstractNumId w:val="20"/>
  </w:num>
  <w:num w:numId="29">
    <w:abstractNumId w:val="11"/>
  </w:num>
  <w:num w:numId="30">
    <w:abstractNumId w:val="8"/>
  </w:num>
  <w:num w:numId="31">
    <w:abstractNumId w:val="12"/>
  </w:num>
  <w:num w:numId="32">
    <w:abstractNumId w:val="35"/>
  </w:num>
  <w:num w:numId="33">
    <w:abstractNumId w:val="43"/>
  </w:num>
  <w:num w:numId="34">
    <w:abstractNumId w:val="2"/>
  </w:num>
  <w:num w:numId="35">
    <w:abstractNumId w:val="1"/>
  </w:num>
  <w:num w:numId="36">
    <w:abstractNumId w:val="31"/>
  </w:num>
  <w:num w:numId="37">
    <w:abstractNumId w:val="39"/>
  </w:num>
  <w:num w:numId="38">
    <w:abstractNumId w:val="5"/>
  </w:num>
  <w:num w:numId="39">
    <w:abstractNumId w:val="17"/>
  </w:num>
  <w:num w:numId="40">
    <w:abstractNumId w:val="9"/>
  </w:num>
  <w:num w:numId="41">
    <w:abstractNumId w:val="22"/>
  </w:num>
  <w:num w:numId="42">
    <w:abstractNumId w:val="4"/>
  </w:num>
  <w:num w:numId="43">
    <w:abstractNumId w:val="16"/>
  </w:num>
  <w:num w:numId="44">
    <w:abstractNumId w:val="29"/>
  </w:num>
  <w:num w:numId="45">
    <w:abstractNumId w:val="19"/>
  </w:num>
  <w:num w:numId="46">
    <w:abstractNumId w:val="0"/>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DCC"/>
    <w:rsid w:val="00003212"/>
    <w:rsid w:val="000036D8"/>
    <w:rsid w:val="000261A1"/>
    <w:rsid w:val="00075D0B"/>
    <w:rsid w:val="00087FF9"/>
    <w:rsid w:val="000C1DCC"/>
    <w:rsid w:val="00103C53"/>
    <w:rsid w:val="00121687"/>
    <w:rsid w:val="0012234A"/>
    <w:rsid w:val="00190FE6"/>
    <w:rsid w:val="001962BF"/>
    <w:rsid w:val="001A6AFB"/>
    <w:rsid w:val="001E1EB1"/>
    <w:rsid w:val="001E7A5F"/>
    <w:rsid w:val="001F54F7"/>
    <w:rsid w:val="00204E5D"/>
    <w:rsid w:val="00231985"/>
    <w:rsid w:val="00247879"/>
    <w:rsid w:val="002B591D"/>
    <w:rsid w:val="002C73FC"/>
    <w:rsid w:val="002D2B56"/>
    <w:rsid w:val="00300FEF"/>
    <w:rsid w:val="00305D56"/>
    <w:rsid w:val="0031358A"/>
    <w:rsid w:val="00323BF3"/>
    <w:rsid w:val="00344A07"/>
    <w:rsid w:val="003508AD"/>
    <w:rsid w:val="00377E75"/>
    <w:rsid w:val="003867D8"/>
    <w:rsid w:val="00395D29"/>
    <w:rsid w:val="003D0048"/>
    <w:rsid w:val="004322E5"/>
    <w:rsid w:val="00435E98"/>
    <w:rsid w:val="004422AC"/>
    <w:rsid w:val="00451AEF"/>
    <w:rsid w:val="004771F1"/>
    <w:rsid w:val="004A2526"/>
    <w:rsid w:val="004A3DB8"/>
    <w:rsid w:val="004D4A7D"/>
    <w:rsid w:val="004D6A2E"/>
    <w:rsid w:val="004E359A"/>
    <w:rsid w:val="004E6F60"/>
    <w:rsid w:val="005000AC"/>
    <w:rsid w:val="00540B76"/>
    <w:rsid w:val="00566C37"/>
    <w:rsid w:val="00573804"/>
    <w:rsid w:val="00576FB3"/>
    <w:rsid w:val="00590397"/>
    <w:rsid w:val="005B1894"/>
    <w:rsid w:val="005D68B5"/>
    <w:rsid w:val="005D75B3"/>
    <w:rsid w:val="005F11A8"/>
    <w:rsid w:val="005F6E25"/>
    <w:rsid w:val="00611C9F"/>
    <w:rsid w:val="00641BA4"/>
    <w:rsid w:val="0068058C"/>
    <w:rsid w:val="006827B8"/>
    <w:rsid w:val="006A34FC"/>
    <w:rsid w:val="006B7AF8"/>
    <w:rsid w:val="006D71D7"/>
    <w:rsid w:val="00707819"/>
    <w:rsid w:val="007109A6"/>
    <w:rsid w:val="00721677"/>
    <w:rsid w:val="0078628E"/>
    <w:rsid w:val="007A6E71"/>
    <w:rsid w:val="007C3025"/>
    <w:rsid w:val="007F1C43"/>
    <w:rsid w:val="0083217C"/>
    <w:rsid w:val="00837452"/>
    <w:rsid w:val="00840A65"/>
    <w:rsid w:val="00891101"/>
    <w:rsid w:val="0089312C"/>
    <w:rsid w:val="008A066B"/>
    <w:rsid w:val="008A59A9"/>
    <w:rsid w:val="008B026B"/>
    <w:rsid w:val="008D52FA"/>
    <w:rsid w:val="008F3AB9"/>
    <w:rsid w:val="009038F4"/>
    <w:rsid w:val="00904D65"/>
    <w:rsid w:val="009073BE"/>
    <w:rsid w:val="00911041"/>
    <w:rsid w:val="00916578"/>
    <w:rsid w:val="009456B3"/>
    <w:rsid w:val="00945FFB"/>
    <w:rsid w:val="00965597"/>
    <w:rsid w:val="00985037"/>
    <w:rsid w:val="009854B4"/>
    <w:rsid w:val="009D3870"/>
    <w:rsid w:val="009E5CF2"/>
    <w:rsid w:val="00A0725E"/>
    <w:rsid w:val="00A07B36"/>
    <w:rsid w:val="00A24416"/>
    <w:rsid w:val="00A476CB"/>
    <w:rsid w:val="00A54FE6"/>
    <w:rsid w:val="00A83E94"/>
    <w:rsid w:val="00A956EB"/>
    <w:rsid w:val="00AE2145"/>
    <w:rsid w:val="00B03084"/>
    <w:rsid w:val="00B0438B"/>
    <w:rsid w:val="00B14D00"/>
    <w:rsid w:val="00B24D04"/>
    <w:rsid w:val="00B331FB"/>
    <w:rsid w:val="00B506C3"/>
    <w:rsid w:val="00B5148B"/>
    <w:rsid w:val="00B57207"/>
    <w:rsid w:val="00B919A2"/>
    <w:rsid w:val="00BB32C2"/>
    <w:rsid w:val="00BF2D38"/>
    <w:rsid w:val="00C2588F"/>
    <w:rsid w:val="00C55586"/>
    <w:rsid w:val="00CC1EA7"/>
    <w:rsid w:val="00CE3620"/>
    <w:rsid w:val="00D07775"/>
    <w:rsid w:val="00D1104B"/>
    <w:rsid w:val="00D56857"/>
    <w:rsid w:val="00D5696A"/>
    <w:rsid w:val="00D61FC3"/>
    <w:rsid w:val="00D75D00"/>
    <w:rsid w:val="00DB2ED0"/>
    <w:rsid w:val="00DB4513"/>
    <w:rsid w:val="00DB6C46"/>
    <w:rsid w:val="00DD3DDD"/>
    <w:rsid w:val="00E04FFC"/>
    <w:rsid w:val="00E076D3"/>
    <w:rsid w:val="00E2644F"/>
    <w:rsid w:val="00E30263"/>
    <w:rsid w:val="00E30D63"/>
    <w:rsid w:val="00E36F5B"/>
    <w:rsid w:val="00E43173"/>
    <w:rsid w:val="00E829E4"/>
    <w:rsid w:val="00EB21D6"/>
    <w:rsid w:val="00EB21E2"/>
    <w:rsid w:val="00EE46A3"/>
    <w:rsid w:val="00EE6490"/>
    <w:rsid w:val="00F341D3"/>
    <w:rsid w:val="00F92463"/>
    <w:rsid w:val="00FF2B80"/>
    <w:rsid w:val="00FF4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D93F32-FEAC-4D86-B6E2-E509BFB2E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DCC"/>
    <w:rPr>
      <w:rFonts w:eastAsia="Times New Roman" w:cs="Times New Roman"/>
    </w:rPr>
  </w:style>
  <w:style w:type="paragraph" w:styleId="1">
    <w:name w:val="heading 1"/>
    <w:basedOn w:val="a"/>
    <w:next w:val="a"/>
    <w:link w:val="10"/>
    <w:uiPriority w:val="9"/>
    <w:qFormat/>
    <w:rsid w:val="000C1DCC"/>
    <w:pPr>
      <w:keepNext/>
      <w:keepLines/>
      <w:spacing w:before="480" w:after="0" w:line="360" w:lineRule="atLeast"/>
      <w:jc w:val="both"/>
      <w:outlineLvl w:val="0"/>
    </w:pPr>
    <w:rPr>
      <w:rFonts w:ascii="Cambria" w:hAnsi="Cambria"/>
      <w:b/>
      <w:color w:val="365F91"/>
      <w:sz w:val="28"/>
      <w:szCs w:val="20"/>
    </w:rPr>
  </w:style>
  <w:style w:type="paragraph" w:styleId="2">
    <w:name w:val="heading 2"/>
    <w:basedOn w:val="a"/>
    <w:next w:val="a"/>
    <w:link w:val="20"/>
    <w:uiPriority w:val="9"/>
    <w:qFormat/>
    <w:rsid w:val="000C1DCC"/>
    <w:pPr>
      <w:keepNext/>
      <w:keepLines/>
      <w:spacing w:before="200" w:after="0" w:line="360" w:lineRule="atLeast"/>
      <w:jc w:val="both"/>
      <w:outlineLvl w:val="1"/>
    </w:pPr>
    <w:rPr>
      <w:rFonts w:ascii="Cambria" w:hAnsi="Cambria"/>
      <w:b/>
      <w:color w:val="4F81BD"/>
      <w:sz w:val="26"/>
      <w:szCs w:val="20"/>
    </w:rPr>
  </w:style>
  <w:style w:type="paragraph" w:styleId="3">
    <w:name w:val="heading 3"/>
    <w:basedOn w:val="a"/>
    <w:next w:val="a"/>
    <w:link w:val="30"/>
    <w:uiPriority w:val="9"/>
    <w:qFormat/>
    <w:rsid w:val="000C1DCC"/>
    <w:pPr>
      <w:keepNext/>
      <w:keepLines/>
      <w:spacing w:before="200" w:after="0" w:line="360" w:lineRule="atLeast"/>
      <w:jc w:val="both"/>
      <w:outlineLvl w:val="2"/>
    </w:pPr>
    <w:rPr>
      <w:rFonts w:ascii="Cambria" w:hAnsi="Cambria"/>
      <w:b/>
      <w:color w:val="4F81BD"/>
      <w:sz w:val="20"/>
      <w:szCs w:val="20"/>
    </w:rPr>
  </w:style>
  <w:style w:type="paragraph" w:styleId="4">
    <w:name w:val="heading 4"/>
    <w:basedOn w:val="a"/>
    <w:next w:val="a"/>
    <w:link w:val="40"/>
    <w:uiPriority w:val="9"/>
    <w:unhideWhenUsed/>
    <w:qFormat/>
    <w:rsid w:val="000C1DCC"/>
    <w:pPr>
      <w:keepNext/>
      <w:keepLines/>
      <w:spacing w:before="200" w:after="0" w:line="240" w:lineRule="auto"/>
      <w:outlineLvl w:val="3"/>
    </w:pPr>
    <w:rPr>
      <w:rFonts w:asciiTheme="majorHAnsi" w:eastAsiaTheme="majorEastAsia" w:hAnsiTheme="majorHAnsi"/>
      <w:b/>
      <w:bCs/>
      <w:i/>
      <w:iCs/>
      <w:color w:val="4F81BD" w:themeColor="accent1"/>
    </w:rPr>
  </w:style>
  <w:style w:type="paragraph" w:styleId="5">
    <w:name w:val="heading 5"/>
    <w:basedOn w:val="a"/>
    <w:next w:val="a"/>
    <w:link w:val="50"/>
    <w:uiPriority w:val="9"/>
    <w:unhideWhenUsed/>
    <w:qFormat/>
    <w:rsid w:val="000C1DCC"/>
    <w:pPr>
      <w:keepNext/>
      <w:keepLines/>
      <w:spacing w:before="200" w:after="0" w:line="240" w:lineRule="auto"/>
      <w:outlineLvl w:val="4"/>
    </w:pPr>
    <w:rPr>
      <w:rFonts w:asciiTheme="majorHAnsi" w:eastAsiaTheme="majorEastAsia" w:hAnsiTheme="majorHAnsi"/>
      <w:color w:val="243F60" w:themeColor="accent1" w:themeShade="7F"/>
    </w:rPr>
  </w:style>
  <w:style w:type="paragraph" w:styleId="6">
    <w:name w:val="heading 6"/>
    <w:basedOn w:val="a"/>
    <w:next w:val="a"/>
    <w:link w:val="60"/>
    <w:uiPriority w:val="9"/>
    <w:unhideWhenUsed/>
    <w:qFormat/>
    <w:rsid w:val="000C1DCC"/>
    <w:pPr>
      <w:keepNext/>
      <w:keepLines/>
      <w:spacing w:before="200" w:after="0" w:line="240" w:lineRule="auto"/>
      <w:outlineLvl w:val="5"/>
    </w:pPr>
    <w:rPr>
      <w:rFonts w:asciiTheme="majorHAnsi" w:eastAsiaTheme="majorEastAsia" w:hAnsiTheme="majorHAnsi"/>
      <w:i/>
      <w:iCs/>
      <w:color w:val="243F60" w:themeColor="accent1" w:themeShade="7F"/>
    </w:rPr>
  </w:style>
  <w:style w:type="paragraph" w:styleId="7">
    <w:name w:val="heading 7"/>
    <w:basedOn w:val="a"/>
    <w:next w:val="a"/>
    <w:link w:val="70"/>
    <w:uiPriority w:val="9"/>
    <w:unhideWhenUsed/>
    <w:qFormat/>
    <w:rsid w:val="000C1DCC"/>
    <w:pPr>
      <w:keepNext/>
      <w:keepLines/>
      <w:spacing w:before="200" w:after="0" w:line="240" w:lineRule="auto"/>
      <w:outlineLvl w:val="6"/>
    </w:pPr>
    <w:rPr>
      <w:rFonts w:asciiTheme="majorHAnsi" w:eastAsiaTheme="majorEastAsia" w:hAnsiTheme="majorHAnsi"/>
      <w:i/>
      <w:iCs/>
      <w:color w:val="404040" w:themeColor="text1" w:themeTint="BF"/>
    </w:rPr>
  </w:style>
  <w:style w:type="paragraph" w:styleId="8">
    <w:name w:val="heading 8"/>
    <w:basedOn w:val="a"/>
    <w:next w:val="a"/>
    <w:link w:val="80"/>
    <w:uiPriority w:val="9"/>
    <w:unhideWhenUsed/>
    <w:qFormat/>
    <w:rsid w:val="000C1DCC"/>
    <w:pPr>
      <w:keepNext/>
      <w:keepLines/>
      <w:spacing w:before="200" w:after="0" w:line="240" w:lineRule="auto"/>
      <w:outlineLvl w:val="7"/>
    </w:pPr>
    <w:rPr>
      <w:rFonts w:asciiTheme="majorHAnsi" w:eastAsiaTheme="majorEastAsia" w:hAnsiTheme="majorHAnsi"/>
      <w:color w:val="404040" w:themeColor="text1" w:themeTint="BF"/>
      <w:sz w:val="20"/>
      <w:szCs w:val="20"/>
    </w:rPr>
  </w:style>
  <w:style w:type="paragraph" w:styleId="9">
    <w:name w:val="heading 9"/>
    <w:basedOn w:val="a"/>
    <w:next w:val="a"/>
    <w:link w:val="90"/>
    <w:uiPriority w:val="9"/>
    <w:unhideWhenUsed/>
    <w:qFormat/>
    <w:rsid w:val="000C1DCC"/>
    <w:pPr>
      <w:keepNext/>
      <w:keepLines/>
      <w:spacing w:before="200" w:after="0" w:line="240" w:lineRule="auto"/>
      <w:outlineLvl w:val="8"/>
    </w:pPr>
    <w:rPr>
      <w:rFonts w:asciiTheme="majorHAnsi" w:eastAsiaTheme="majorEastAsia" w:hAnsiTheme="majorHAns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1DCC"/>
    <w:rPr>
      <w:rFonts w:ascii="Cambria" w:eastAsia="Times New Roman" w:hAnsi="Cambria" w:cs="Times New Roman"/>
      <w:b/>
      <w:color w:val="365F91"/>
      <w:sz w:val="28"/>
      <w:szCs w:val="20"/>
    </w:rPr>
  </w:style>
  <w:style w:type="character" w:customStyle="1" w:styleId="20">
    <w:name w:val="Заголовок 2 Знак"/>
    <w:basedOn w:val="a0"/>
    <w:link w:val="2"/>
    <w:uiPriority w:val="9"/>
    <w:rsid w:val="000C1DCC"/>
    <w:rPr>
      <w:rFonts w:ascii="Cambria" w:eastAsia="Times New Roman" w:hAnsi="Cambria" w:cs="Times New Roman"/>
      <w:b/>
      <w:color w:val="4F81BD"/>
      <w:sz w:val="26"/>
      <w:szCs w:val="20"/>
    </w:rPr>
  </w:style>
  <w:style w:type="character" w:customStyle="1" w:styleId="30">
    <w:name w:val="Заголовок 3 Знак"/>
    <w:basedOn w:val="a0"/>
    <w:link w:val="3"/>
    <w:uiPriority w:val="9"/>
    <w:rsid w:val="000C1DCC"/>
    <w:rPr>
      <w:rFonts w:ascii="Cambria" w:eastAsia="Times New Roman" w:hAnsi="Cambria" w:cs="Times New Roman"/>
      <w:b/>
      <w:color w:val="4F81BD"/>
      <w:sz w:val="20"/>
      <w:szCs w:val="20"/>
    </w:rPr>
  </w:style>
  <w:style w:type="character" w:customStyle="1" w:styleId="40">
    <w:name w:val="Заголовок 4 Знак"/>
    <w:basedOn w:val="a0"/>
    <w:link w:val="4"/>
    <w:uiPriority w:val="9"/>
    <w:rsid w:val="000C1DCC"/>
    <w:rPr>
      <w:rFonts w:asciiTheme="majorHAnsi" w:eastAsiaTheme="majorEastAsia" w:hAnsiTheme="majorHAnsi" w:cs="Times New Roman"/>
      <w:b/>
      <w:bCs/>
      <w:i/>
      <w:iCs/>
      <w:color w:val="4F81BD" w:themeColor="accent1"/>
    </w:rPr>
  </w:style>
  <w:style w:type="character" w:customStyle="1" w:styleId="50">
    <w:name w:val="Заголовок 5 Знак"/>
    <w:basedOn w:val="a0"/>
    <w:link w:val="5"/>
    <w:uiPriority w:val="9"/>
    <w:rsid w:val="000C1DCC"/>
    <w:rPr>
      <w:rFonts w:asciiTheme="majorHAnsi" w:eastAsiaTheme="majorEastAsia" w:hAnsiTheme="majorHAnsi" w:cs="Times New Roman"/>
      <w:color w:val="243F60" w:themeColor="accent1" w:themeShade="7F"/>
    </w:rPr>
  </w:style>
  <w:style w:type="character" w:customStyle="1" w:styleId="60">
    <w:name w:val="Заголовок 6 Знак"/>
    <w:basedOn w:val="a0"/>
    <w:link w:val="6"/>
    <w:uiPriority w:val="9"/>
    <w:rsid w:val="000C1DCC"/>
    <w:rPr>
      <w:rFonts w:asciiTheme="majorHAnsi" w:eastAsiaTheme="majorEastAsia" w:hAnsiTheme="majorHAnsi" w:cs="Times New Roman"/>
      <w:i/>
      <w:iCs/>
      <w:color w:val="243F60" w:themeColor="accent1" w:themeShade="7F"/>
    </w:rPr>
  </w:style>
  <w:style w:type="character" w:customStyle="1" w:styleId="70">
    <w:name w:val="Заголовок 7 Знак"/>
    <w:basedOn w:val="a0"/>
    <w:link w:val="7"/>
    <w:uiPriority w:val="9"/>
    <w:rsid w:val="000C1DCC"/>
    <w:rPr>
      <w:rFonts w:asciiTheme="majorHAnsi" w:eastAsiaTheme="majorEastAsia" w:hAnsiTheme="majorHAnsi" w:cs="Times New Roman"/>
      <w:i/>
      <w:iCs/>
      <w:color w:val="404040" w:themeColor="text1" w:themeTint="BF"/>
    </w:rPr>
  </w:style>
  <w:style w:type="character" w:customStyle="1" w:styleId="80">
    <w:name w:val="Заголовок 8 Знак"/>
    <w:basedOn w:val="a0"/>
    <w:link w:val="8"/>
    <w:uiPriority w:val="9"/>
    <w:rsid w:val="000C1DCC"/>
    <w:rPr>
      <w:rFonts w:asciiTheme="majorHAnsi" w:eastAsiaTheme="majorEastAsia" w:hAnsiTheme="majorHAnsi" w:cs="Times New Roman"/>
      <w:color w:val="404040" w:themeColor="text1" w:themeTint="BF"/>
      <w:sz w:val="20"/>
      <w:szCs w:val="20"/>
    </w:rPr>
  </w:style>
  <w:style w:type="character" w:customStyle="1" w:styleId="90">
    <w:name w:val="Заголовок 9 Знак"/>
    <w:basedOn w:val="a0"/>
    <w:link w:val="9"/>
    <w:uiPriority w:val="9"/>
    <w:rsid w:val="000C1DCC"/>
    <w:rPr>
      <w:rFonts w:asciiTheme="majorHAnsi" w:eastAsiaTheme="majorEastAsia" w:hAnsiTheme="majorHAnsi" w:cs="Times New Roman"/>
      <w:i/>
      <w:iCs/>
      <w:color w:val="404040" w:themeColor="text1" w:themeTint="BF"/>
      <w:sz w:val="20"/>
      <w:szCs w:val="20"/>
    </w:rPr>
  </w:style>
  <w:style w:type="paragraph" w:styleId="a3">
    <w:name w:val="header"/>
    <w:basedOn w:val="a"/>
    <w:link w:val="a4"/>
    <w:uiPriority w:val="99"/>
    <w:rsid w:val="000C1DCC"/>
    <w:pPr>
      <w:tabs>
        <w:tab w:val="center" w:pos="4153"/>
        <w:tab w:val="right" w:pos="8306"/>
      </w:tabs>
      <w:spacing w:after="0" w:line="360" w:lineRule="atLeast"/>
      <w:jc w:val="both"/>
    </w:pPr>
    <w:rPr>
      <w:rFonts w:ascii="Times New Roman CYR" w:hAnsi="Times New Roman CYR"/>
      <w:sz w:val="28"/>
      <w:szCs w:val="20"/>
      <w:lang w:eastAsia="ru-RU"/>
    </w:rPr>
  </w:style>
  <w:style w:type="character" w:customStyle="1" w:styleId="a4">
    <w:name w:val="Верхний колонтитул Знак"/>
    <w:basedOn w:val="a0"/>
    <w:link w:val="a3"/>
    <w:uiPriority w:val="99"/>
    <w:rsid w:val="000C1DCC"/>
    <w:rPr>
      <w:rFonts w:ascii="Times New Roman CYR" w:eastAsia="Times New Roman" w:hAnsi="Times New Roman CYR" w:cs="Times New Roman"/>
      <w:sz w:val="28"/>
      <w:szCs w:val="20"/>
      <w:lang w:eastAsia="ru-RU"/>
    </w:rPr>
  </w:style>
  <w:style w:type="paragraph" w:styleId="a5">
    <w:name w:val="footer"/>
    <w:aliases w:val="Нижний колонтитул &quot;ИНТЕКОМ&quot;"/>
    <w:basedOn w:val="a"/>
    <w:link w:val="a6"/>
    <w:uiPriority w:val="99"/>
    <w:rsid w:val="000C1DCC"/>
    <w:pPr>
      <w:tabs>
        <w:tab w:val="center" w:pos="4153"/>
        <w:tab w:val="right" w:pos="8306"/>
      </w:tabs>
      <w:spacing w:after="0" w:line="360" w:lineRule="atLeast"/>
      <w:jc w:val="both"/>
    </w:pPr>
    <w:rPr>
      <w:rFonts w:ascii="Times New Roman CYR" w:hAnsi="Times New Roman CYR"/>
      <w:sz w:val="28"/>
      <w:szCs w:val="20"/>
      <w:lang w:eastAsia="ru-RU"/>
    </w:rPr>
  </w:style>
  <w:style w:type="character" w:customStyle="1" w:styleId="a6">
    <w:name w:val="Нижний колонтитул Знак"/>
    <w:aliases w:val="Нижний колонтитул &quot;ИНТЕКОМ&quot; Знак"/>
    <w:basedOn w:val="a0"/>
    <w:link w:val="a5"/>
    <w:uiPriority w:val="99"/>
    <w:rsid w:val="000C1DCC"/>
    <w:rPr>
      <w:rFonts w:ascii="Times New Roman CYR" w:eastAsia="Times New Roman" w:hAnsi="Times New Roman CYR" w:cs="Times New Roman"/>
      <w:sz w:val="28"/>
      <w:szCs w:val="20"/>
      <w:lang w:eastAsia="ru-RU"/>
    </w:rPr>
  </w:style>
  <w:style w:type="character" w:styleId="a7">
    <w:name w:val="page number"/>
    <w:basedOn w:val="a0"/>
    <w:uiPriority w:val="99"/>
    <w:rsid w:val="000C1DCC"/>
    <w:rPr>
      <w:rFonts w:cs="Times New Roman"/>
    </w:rPr>
  </w:style>
  <w:style w:type="character" w:customStyle="1" w:styleId="Heading2Char">
    <w:name w:val="Heading 2 Char"/>
    <w:locked/>
    <w:rsid w:val="000C1DCC"/>
    <w:rPr>
      <w:rFonts w:ascii="Cambria" w:hAnsi="Cambria"/>
      <w:b/>
      <w:color w:val="4F81BD"/>
      <w:sz w:val="26"/>
      <w:lang w:val="ru-RU" w:eastAsia="en-US"/>
    </w:rPr>
  </w:style>
  <w:style w:type="paragraph" w:customStyle="1" w:styleId="ListParagraph1">
    <w:name w:val="List Paragraph1"/>
    <w:basedOn w:val="a"/>
    <w:link w:val="ListParagraph"/>
    <w:rsid w:val="000C1DCC"/>
    <w:pPr>
      <w:spacing w:after="0" w:line="360" w:lineRule="atLeast"/>
      <w:ind w:left="720"/>
      <w:contextualSpacing/>
      <w:jc w:val="both"/>
    </w:pPr>
    <w:rPr>
      <w:rFonts w:ascii="Calibri" w:hAnsi="Calibri"/>
      <w:szCs w:val="20"/>
    </w:rPr>
  </w:style>
  <w:style w:type="character" w:customStyle="1" w:styleId="ListParagraph">
    <w:name w:val="List Paragraph Знак"/>
    <w:link w:val="ListParagraph1"/>
    <w:locked/>
    <w:rsid w:val="000C1DCC"/>
    <w:rPr>
      <w:rFonts w:ascii="Calibri" w:eastAsia="Times New Roman" w:hAnsi="Calibri" w:cs="Times New Roman"/>
      <w:szCs w:val="20"/>
    </w:rPr>
  </w:style>
  <w:style w:type="paragraph" w:customStyle="1" w:styleId="NoSpacing1">
    <w:name w:val="No Spacing1"/>
    <w:link w:val="NoSpacingChar"/>
    <w:rsid w:val="000C1DCC"/>
    <w:pPr>
      <w:spacing w:after="0" w:line="240" w:lineRule="auto"/>
    </w:pPr>
    <w:rPr>
      <w:rFonts w:ascii="Calibri" w:eastAsia="Times New Roman" w:hAnsi="Calibri" w:cs="Times New Roman"/>
      <w:szCs w:val="20"/>
    </w:rPr>
  </w:style>
  <w:style w:type="character" w:customStyle="1" w:styleId="NoSpacingChar">
    <w:name w:val="No Spacing Char"/>
    <w:link w:val="NoSpacing1"/>
    <w:locked/>
    <w:rsid w:val="000C1DCC"/>
    <w:rPr>
      <w:rFonts w:ascii="Calibri" w:eastAsia="Times New Roman" w:hAnsi="Calibri" w:cs="Times New Roman"/>
      <w:szCs w:val="20"/>
    </w:rPr>
  </w:style>
  <w:style w:type="paragraph" w:styleId="a8">
    <w:name w:val="footnote text"/>
    <w:aliases w:val="Текст сноски-FN,Oaeno niinee-FN,Oaeno niinee Ciae,Table_Footnote_last,Текст сноски Знак1 Знак,Текст сноски Знак Знак Знак,Footnote Text Char Знак Знак,Footnote Text Char Знак,single space"/>
    <w:basedOn w:val="a"/>
    <w:link w:val="a9"/>
    <w:uiPriority w:val="99"/>
    <w:semiHidden/>
    <w:rsid w:val="000C1DCC"/>
    <w:pPr>
      <w:spacing w:after="0" w:line="240" w:lineRule="auto"/>
      <w:jc w:val="both"/>
    </w:pPr>
    <w:rPr>
      <w:rFonts w:ascii="Calibri" w:hAnsi="Calibri"/>
      <w:sz w:val="20"/>
      <w:szCs w:val="20"/>
    </w:rPr>
  </w:style>
  <w:style w:type="character" w:customStyle="1" w:styleId="a9">
    <w:name w:val="Текст сноски Знак"/>
    <w:aliases w:val="Текст сноски-FN Знак,Oaeno niinee-FN Знак,Oaeno niinee Ciae Знак,Table_Footnote_last Знак,Текст сноски Знак1 Знак Знак,Текст сноски Знак Знак Знак Знак,Footnote Text Char Знак Знак Знак,Footnote Text Char Знак Знак1,single space Знак"/>
    <w:basedOn w:val="a0"/>
    <w:link w:val="a8"/>
    <w:uiPriority w:val="99"/>
    <w:semiHidden/>
    <w:rsid w:val="000C1DCC"/>
    <w:rPr>
      <w:rFonts w:ascii="Calibri" w:eastAsia="Times New Roman" w:hAnsi="Calibri" w:cs="Times New Roman"/>
      <w:sz w:val="20"/>
      <w:szCs w:val="20"/>
    </w:rPr>
  </w:style>
  <w:style w:type="paragraph" w:customStyle="1" w:styleId="ConsPlusNormal">
    <w:name w:val="ConsPlusNormal"/>
    <w:link w:val="ConsPlusNormal0"/>
    <w:rsid w:val="000C1DCC"/>
    <w:pPr>
      <w:widowControl w:val="0"/>
      <w:autoSpaceDE w:val="0"/>
      <w:autoSpaceDN w:val="0"/>
      <w:adjustRightInd w:val="0"/>
      <w:spacing w:after="0" w:line="240" w:lineRule="auto"/>
      <w:ind w:firstLine="720"/>
    </w:pPr>
    <w:rPr>
      <w:rFonts w:ascii="Arial" w:eastAsia="Times New Roman" w:hAnsi="Arial" w:cs="Times New Roman"/>
      <w:szCs w:val="20"/>
      <w:lang w:eastAsia="ru-RU"/>
    </w:rPr>
  </w:style>
  <w:style w:type="character" w:customStyle="1" w:styleId="ConsPlusNormal0">
    <w:name w:val="ConsPlusNormal Знак"/>
    <w:link w:val="ConsPlusNormal"/>
    <w:locked/>
    <w:rsid w:val="000C1DCC"/>
    <w:rPr>
      <w:rFonts w:ascii="Arial" w:eastAsia="Times New Roman" w:hAnsi="Arial" w:cs="Times New Roman"/>
      <w:szCs w:val="20"/>
      <w:lang w:eastAsia="ru-RU"/>
    </w:rPr>
  </w:style>
  <w:style w:type="paragraph" w:styleId="aa">
    <w:name w:val="Balloon Text"/>
    <w:basedOn w:val="a"/>
    <w:link w:val="ab"/>
    <w:uiPriority w:val="99"/>
    <w:semiHidden/>
    <w:rsid w:val="000C1DCC"/>
    <w:pPr>
      <w:spacing w:after="0" w:line="240" w:lineRule="auto"/>
      <w:jc w:val="both"/>
    </w:pPr>
    <w:rPr>
      <w:rFonts w:ascii="Tahoma" w:hAnsi="Tahoma"/>
      <w:sz w:val="16"/>
      <w:szCs w:val="20"/>
    </w:rPr>
  </w:style>
  <w:style w:type="character" w:customStyle="1" w:styleId="ab">
    <w:name w:val="Текст выноски Знак"/>
    <w:basedOn w:val="a0"/>
    <w:link w:val="aa"/>
    <w:uiPriority w:val="99"/>
    <w:semiHidden/>
    <w:rsid w:val="000C1DCC"/>
    <w:rPr>
      <w:rFonts w:ascii="Tahoma" w:eastAsia="Times New Roman" w:hAnsi="Tahoma" w:cs="Times New Roman"/>
      <w:sz w:val="16"/>
      <w:szCs w:val="20"/>
    </w:rPr>
  </w:style>
  <w:style w:type="paragraph" w:customStyle="1" w:styleId="11">
    <w:name w:val="Без интервала1"/>
    <w:link w:val="NoSpacingChar1"/>
    <w:uiPriority w:val="1"/>
    <w:qFormat/>
    <w:rsid w:val="000C1DCC"/>
    <w:pPr>
      <w:spacing w:after="0" w:line="240" w:lineRule="auto"/>
    </w:pPr>
    <w:rPr>
      <w:rFonts w:ascii="Calibri" w:eastAsia="Times New Roman" w:hAnsi="Calibri" w:cs="Times New Roman"/>
      <w:szCs w:val="20"/>
    </w:rPr>
  </w:style>
  <w:style w:type="character" w:customStyle="1" w:styleId="NoSpacingChar1">
    <w:name w:val="No Spacing Char1"/>
    <w:link w:val="11"/>
    <w:uiPriority w:val="1"/>
    <w:locked/>
    <w:rsid w:val="000C1DCC"/>
    <w:rPr>
      <w:rFonts w:ascii="Calibri" w:eastAsia="Times New Roman" w:hAnsi="Calibri" w:cs="Times New Roman"/>
      <w:szCs w:val="20"/>
    </w:rPr>
  </w:style>
  <w:style w:type="paragraph" w:customStyle="1" w:styleId="12">
    <w:name w:val="Абзац списка1"/>
    <w:basedOn w:val="a"/>
    <w:link w:val="ListParagraphChar"/>
    <w:rsid w:val="000C1DCC"/>
    <w:pPr>
      <w:spacing w:after="0" w:line="360" w:lineRule="atLeast"/>
      <w:ind w:left="720"/>
      <w:contextualSpacing/>
      <w:jc w:val="both"/>
    </w:pPr>
    <w:rPr>
      <w:rFonts w:ascii="Calibri" w:hAnsi="Calibri"/>
      <w:szCs w:val="20"/>
    </w:rPr>
  </w:style>
  <w:style w:type="character" w:customStyle="1" w:styleId="ListParagraphChar">
    <w:name w:val="List Paragraph Char"/>
    <w:link w:val="12"/>
    <w:locked/>
    <w:rsid w:val="000C1DCC"/>
    <w:rPr>
      <w:rFonts w:ascii="Calibri" w:eastAsia="Times New Roman" w:hAnsi="Calibri" w:cs="Times New Roman"/>
      <w:szCs w:val="20"/>
    </w:rPr>
  </w:style>
  <w:style w:type="paragraph" w:styleId="ac">
    <w:name w:val="Body Text Indent"/>
    <w:aliases w:val="Основной текст 1,Нумерованный список !!,Надин стиль"/>
    <w:basedOn w:val="a"/>
    <w:link w:val="ad"/>
    <w:uiPriority w:val="99"/>
    <w:rsid w:val="000C1DCC"/>
    <w:pPr>
      <w:spacing w:after="0" w:line="360" w:lineRule="auto"/>
      <w:ind w:firstLine="567"/>
      <w:jc w:val="both"/>
    </w:pPr>
    <w:rPr>
      <w:rFonts w:ascii="Calibri" w:hAnsi="Calibri"/>
      <w:sz w:val="24"/>
      <w:szCs w:val="20"/>
      <w:lang w:eastAsia="ru-RU"/>
    </w:rPr>
  </w:style>
  <w:style w:type="character" w:customStyle="1" w:styleId="ad">
    <w:name w:val="Основной текст с отступом Знак"/>
    <w:aliases w:val="Основной текст 1 Знак,Нумерованный список !! Знак,Надин стиль Знак"/>
    <w:basedOn w:val="a0"/>
    <w:link w:val="ac"/>
    <w:uiPriority w:val="99"/>
    <w:rsid w:val="000C1DCC"/>
    <w:rPr>
      <w:rFonts w:ascii="Calibri" w:eastAsia="Times New Roman" w:hAnsi="Calibri" w:cs="Times New Roman"/>
      <w:sz w:val="24"/>
      <w:szCs w:val="20"/>
      <w:lang w:eastAsia="ru-RU"/>
    </w:rPr>
  </w:style>
  <w:style w:type="paragraph" w:styleId="21">
    <w:name w:val="Body Text Indent 2"/>
    <w:basedOn w:val="a"/>
    <w:link w:val="22"/>
    <w:uiPriority w:val="99"/>
    <w:rsid w:val="000C1DCC"/>
    <w:pPr>
      <w:spacing w:after="120" w:line="480" w:lineRule="auto"/>
      <w:ind w:left="283"/>
      <w:jc w:val="both"/>
    </w:pPr>
    <w:rPr>
      <w:rFonts w:ascii="Calibri" w:hAnsi="Calibri"/>
      <w:szCs w:val="20"/>
    </w:rPr>
  </w:style>
  <w:style w:type="character" w:customStyle="1" w:styleId="22">
    <w:name w:val="Основной текст с отступом 2 Знак"/>
    <w:basedOn w:val="a0"/>
    <w:link w:val="21"/>
    <w:uiPriority w:val="99"/>
    <w:rsid w:val="000C1DCC"/>
    <w:rPr>
      <w:rFonts w:ascii="Calibri" w:eastAsia="Times New Roman" w:hAnsi="Calibri" w:cs="Times New Roman"/>
      <w:szCs w:val="20"/>
    </w:rPr>
  </w:style>
  <w:style w:type="paragraph" w:customStyle="1" w:styleId="ae">
    <w:name w:val="Заголовок ГП"/>
    <w:basedOn w:val="12"/>
    <w:link w:val="af"/>
    <w:rsid w:val="000C1DCC"/>
    <w:pPr>
      <w:tabs>
        <w:tab w:val="left" w:pos="284"/>
      </w:tabs>
      <w:ind w:left="0" w:hanging="360"/>
      <w:jc w:val="center"/>
    </w:pPr>
    <w:rPr>
      <w:b/>
      <w:sz w:val="32"/>
    </w:rPr>
  </w:style>
  <w:style w:type="character" w:customStyle="1" w:styleId="af">
    <w:name w:val="Заголовок ГП Знак"/>
    <w:link w:val="ae"/>
    <w:locked/>
    <w:rsid w:val="000C1DCC"/>
    <w:rPr>
      <w:rFonts w:ascii="Calibri" w:eastAsia="Times New Roman" w:hAnsi="Calibri" w:cs="Times New Roman"/>
      <w:b/>
      <w:sz w:val="32"/>
      <w:szCs w:val="20"/>
    </w:rPr>
  </w:style>
  <w:style w:type="paragraph" w:styleId="af0">
    <w:name w:val="Document Map"/>
    <w:basedOn w:val="a"/>
    <w:link w:val="af1"/>
    <w:uiPriority w:val="99"/>
    <w:semiHidden/>
    <w:rsid w:val="000C1DCC"/>
    <w:pPr>
      <w:spacing w:after="0" w:line="360" w:lineRule="atLeast"/>
      <w:jc w:val="both"/>
    </w:pPr>
    <w:rPr>
      <w:rFonts w:ascii="Tahoma" w:hAnsi="Tahoma"/>
      <w:sz w:val="16"/>
      <w:szCs w:val="20"/>
    </w:rPr>
  </w:style>
  <w:style w:type="character" w:customStyle="1" w:styleId="af1">
    <w:name w:val="Схема документа Знак"/>
    <w:basedOn w:val="a0"/>
    <w:link w:val="af0"/>
    <w:uiPriority w:val="99"/>
    <w:semiHidden/>
    <w:rsid w:val="000C1DCC"/>
    <w:rPr>
      <w:rFonts w:ascii="Tahoma" w:eastAsia="Times New Roman" w:hAnsi="Tahoma" w:cs="Times New Roman"/>
      <w:sz w:val="16"/>
      <w:szCs w:val="20"/>
    </w:rPr>
  </w:style>
  <w:style w:type="paragraph" w:styleId="af2">
    <w:name w:val="Subtitle"/>
    <w:basedOn w:val="a"/>
    <w:next w:val="a"/>
    <w:link w:val="af3"/>
    <w:uiPriority w:val="11"/>
    <w:qFormat/>
    <w:rsid w:val="000C1DCC"/>
    <w:pPr>
      <w:spacing w:after="60" w:line="360" w:lineRule="atLeast"/>
      <w:jc w:val="center"/>
      <w:outlineLvl w:val="1"/>
    </w:pPr>
    <w:rPr>
      <w:rFonts w:ascii="Calibri" w:hAnsi="Calibri"/>
      <w:b/>
      <w:i/>
      <w:sz w:val="28"/>
      <w:szCs w:val="20"/>
    </w:rPr>
  </w:style>
  <w:style w:type="character" w:customStyle="1" w:styleId="af3">
    <w:name w:val="Подзаголовок Знак"/>
    <w:basedOn w:val="a0"/>
    <w:link w:val="af2"/>
    <w:uiPriority w:val="11"/>
    <w:rsid w:val="000C1DCC"/>
    <w:rPr>
      <w:rFonts w:ascii="Calibri" w:eastAsia="Times New Roman" w:hAnsi="Calibri" w:cs="Times New Roman"/>
      <w:b/>
      <w:i/>
      <w:sz w:val="28"/>
      <w:szCs w:val="20"/>
    </w:rPr>
  </w:style>
  <w:style w:type="paragraph" w:styleId="af4">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w:basedOn w:val="a"/>
    <w:link w:val="af5"/>
    <w:uiPriority w:val="99"/>
    <w:rsid w:val="000C1DCC"/>
    <w:pPr>
      <w:spacing w:before="100" w:beforeAutospacing="1" w:after="100" w:afterAutospacing="1" w:line="240" w:lineRule="auto"/>
      <w:jc w:val="both"/>
    </w:pPr>
    <w:rPr>
      <w:rFonts w:ascii="Calibri" w:hAnsi="Calibri"/>
      <w:sz w:val="24"/>
      <w:szCs w:val="20"/>
      <w:lang w:eastAsia="ru-RU"/>
    </w:rPr>
  </w:style>
  <w:style w:type="character" w:customStyle="1" w:styleId="af5">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f4"/>
    <w:uiPriority w:val="99"/>
    <w:locked/>
    <w:rsid w:val="000C1DCC"/>
    <w:rPr>
      <w:rFonts w:ascii="Calibri" w:eastAsia="Times New Roman" w:hAnsi="Calibri" w:cs="Times New Roman"/>
      <w:sz w:val="24"/>
      <w:szCs w:val="20"/>
      <w:lang w:eastAsia="ru-RU"/>
    </w:rPr>
  </w:style>
  <w:style w:type="paragraph" w:styleId="31">
    <w:name w:val="Body Text Indent 3"/>
    <w:basedOn w:val="a"/>
    <w:link w:val="32"/>
    <w:uiPriority w:val="99"/>
    <w:rsid w:val="000C1DCC"/>
    <w:pPr>
      <w:spacing w:after="120" w:line="360" w:lineRule="atLeast"/>
      <w:ind w:left="283"/>
      <w:jc w:val="both"/>
    </w:pPr>
    <w:rPr>
      <w:rFonts w:ascii="Calibri" w:hAnsi="Calibri"/>
      <w:sz w:val="16"/>
      <w:szCs w:val="20"/>
    </w:rPr>
  </w:style>
  <w:style w:type="character" w:customStyle="1" w:styleId="32">
    <w:name w:val="Основной текст с отступом 3 Знак"/>
    <w:basedOn w:val="a0"/>
    <w:link w:val="31"/>
    <w:uiPriority w:val="99"/>
    <w:rsid w:val="000C1DCC"/>
    <w:rPr>
      <w:rFonts w:ascii="Calibri" w:eastAsia="Times New Roman" w:hAnsi="Calibri" w:cs="Times New Roman"/>
      <w:sz w:val="16"/>
      <w:szCs w:val="20"/>
    </w:rPr>
  </w:style>
  <w:style w:type="paragraph" w:styleId="af6">
    <w:name w:val="Title"/>
    <w:basedOn w:val="a"/>
    <w:link w:val="af7"/>
    <w:uiPriority w:val="10"/>
    <w:qFormat/>
    <w:rsid w:val="000C1DCC"/>
    <w:pPr>
      <w:spacing w:after="0" w:line="240" w:lineRule="auto"/>
      <w:jc w:val="center"/>
    </w:pPr>
    <w:rPr>
      <w:rFonts w:ascii="Arial" w:hAnsi="Arial"/>
      <w:b/>
      <w:sz w:val="28"/>
      <w:szCs w:val="20"/>
      <w:lang w:eastAsia="ru-RU"/>
    </w:rPr>
  </w:style>
  <w:style w:type="character" w:customStyle="1" w:styleId="af7">
    <w:name w:val="Название Знак"/>
    <w:basedOn w:val="a0"/>
    <w:link w:val="af6"/>
    <w:uiPriority w:val="10"/>
    <w:rsid w:val="000C1DCC"/>
    <w:rPr>
      <w:rFonts w:ascii="Arial" w:eastAsia="Times New Roman" w:hAnsi="Arial" w:cs="Times New Roman"/>
      <w:b/>
      <w:sz w:val="28"/>
      <w:szCs w:val="20"/>
      <w:lang w:eastAsia="ru-RU"/>
    </w:rPr>
  </w:style>
  <w:style w:type="paragraph" w:customStyle="1" w:styleId="13">
    <w:name w:val="Стиль1"/>
    <w:basedOn w:val="a"/>
    <w:link w:val="14"/>
    <w:autoRedefine/>
    <w:rsid w:val="000C1DCC"/>
    <w:pPr>
      <w:spacing w:after="0" w:line="240" w:lineRule="auto"/>
      <w:ind w:right="181" w:firstLine="720"/>
      <w:jc w:val="both"/>
    </w:pPr>
    <w:rPr>
      <w:rFonts w:ascii="Calibri" w:hAnsi="Calibri"/>
      <w:sz w:val="28"/>
      <w:szCs w:val="20"/>
      <w:lang w:eastAsia="ru-RU"/>
    </w:rPr>
  </w:style>
  <w:style w:type="character" w:customStyle="1" w:styleId="14">
    <w:name w:val="Стиль1 Знак"/>
    <w:link w:val="13"/>
    <w:locked/>
    <w:rsid w:val="000C1DCC"/>
    <w:rPr>
      <w:rFonts w:ascii="Calibri" w:eastAsia="Times New Roman" w:hAnsi="Calibri" w:cs="Times New Roman"/>
      <w:sz w:val="28"/>
      <w:szCs w:val="20"/>
      <w:lang w:eastAsia="ru-RU"/>
    </w:rPr>
  </w:style>
  <w:style w:type="character" w:customStyle="1" w:styleId="Bodytext">
    <w:name w:val="Body text_"/>
    <w:link w:val="15"/>
    <w:locked/>
    <w:rsid w:val="000C1DCC"/>
    <w:rPr>
      <w:sz w:val="28"/>
      <w:shd w:val="clear" w:color="auto" w:fill="FFFFFF"/>
    </w:rPr>
  </w:style>
  <w:style w:type="paragraph" w:customStyle="1" w:styleId="15">
    <w:name w:val="Основной текст1"/>
    <w:basedOn w:val="a"/>
    <w:link w:val="Bodytext"/>
    <w:rsid w:val="000C1DCC"/>
    <w:pPr>
      <w:shd w:val="clear" w:color="auto" w:fill="FFFFFF"/>
      <w:spacing w:after="300" w:line="322" w:lineRule="exact"/>
      <w:jc w:val="both"/>
    </w:pPr>
    <w:rPr>
      <w:rFonts w:eastAsiaTheme="minorHAnsi" w:cstheme="minorBidi"/>
      <w:sz w:val="28"/>
    </w:rPr>
  </w:style>
  <w:style w:type="paragraph" w:styleId="af8">
    <w:name w:val="Body Text"/>
    <w:basedOn w:val="a"/>
    <w:link w:val="af9"/>
    <w:uiPriority w:val="99"/>
    <w:rsid w:val="000C1DCC"/>
    <w:pPr>
      <w:spacing w:after="120" w:line="360" w:lineRule="atLeast"/>
      <w:jc w:val="both"/>
    </w:pPr>
    <w:rPr>
      <w:rFonts w:ascii="Calibri" w:hAnsi="Calibri"/>
      <w:sz w:val="20"/>
      <w:szCs w:val="20"/>
    </w:rPr>
  </w:style>
  <w:style w:type="character" w:customStyle="1" w:styleId="af9">
    <w:name w:val="Основной текст Знак"/>
    <w:basedOn w:val="a0"/>
    <w:link w:val="af8"/>
    <w:uiPriority w:val="99"/>
    <w:rsid w:val="000C1DCC"/>
    <w:rPr>
      <w:rFonts w:ascii="Calibri" w:eastAsia="Times New Roman" w:hAnsi="Calibri" w:cs="Times New Roman"/>
      <w:sz w:val="20"/>
      <w:szCs w:val="20"/>
    </w:rPr>
  </w:style>
  <w:style w:type="paragraph" w:styleId="afa">
    <w:name w:val="endnote text"/>
    <w:basedOn w:val="a"/>
    <w:link w:val="afb"/>
    <w:uiPriority w:val="99"/>
    <w:semiHidden/>
    <w:rsid w:val="000C1DCC"/>
    <w:pPr>
      <w:spacing w:after="0" w:line="360" w:lineRule="atLeast"/>
      <w:jc w:val="both"/>
    </w:pPr>
    <w:rPr>
      <w:rFonts w:ascii="Calibri" w:hAnsi="Calibri"/>
      <w:sz w:val="20"/>
      <w:szCs w:val="20"/>
    </w:rPr>
  </w:style>
  <w:style w:type="character" w:customStyle="1" w:styleId="afb">
    <w:name w:val="Текст концевой сноски Знак"/>
    <w:basedOn w:val="a0"/>
    <w:link w:val="afa"/>
    <w:uiPriority w:val="99"/>
    <w:semiHidden/>
    <w:rsid w:val="000C1DCC"/>
    <w:rPr>
      <w:rFonts w:ascii="Calibri" w:eastAsia="Times New Roman" w:hAnsi="Calibri" w:cs="Times New Roman"/>
      <w:sz w:val="20"/>
      <w:szCs w:val="20"/>
    </w:rPr>
  </w:style>
  <w:style w:type="paragraph" w:customStyle="1" w:styleId="afc">
    <w:name w:val="Доклад: основной текст"/>
    <w:basedOn w:val="a"/>
    <w:link w:val="afd"/>
    <w:rsid w:val="000C1DCC"/>
    <w:pPr>
      <w:spacing w:after="0" w:line="360" w:lineRule="auto"/>
      <w:ind w:firstLine="567"/>
      <w:jc w:val="both"/>
    </w:pPr>
    <w:rPr>
      <w:rFonts w:ascii="Arial" w:hAnsi="Arial"/>
      <w:sz w:val="28"/>
      <w:szCs w:val="20"/>
      <w:lang w:eastAsia="ru-RU"/>
    </w:rPr>
  </w:style>
  <w:style w:type="character" w:customStyle="1" w:styleId="afd">
    <w:name w:val="Доклад: основной текст Знак"/>
    <w:link w:val="afc"/>
    <w:locked/>
    <w:rsid w:val="000C1DCC"/>
    <w:rPr>
      <w:rFonts w:ascii="Arial" w:eastAsia="Times New Roman" w:hAnsi="Arial" w:cs="Times New Roman"/>
      <w:sz w:val="28"/>
      <w:szCs w:val="20"/>
      <w:lang w:eastAsia="ru-RU"/>
    </w:rPr>
  </w:style>
  <w:style w:type="paragraph" w:customStyle="1" w:styleId="afe">
    <w:name w:val="a"/>
    <w:basedOn w:val="a"/>
    <w:rsid w:val="000C1DCC"/>
    <w:pPr>
      <w:autoSpaceDE w:val="0"/>
      <w:autoSpaceDN w:val="0"/>
      <w:spacing w:after="0" w:line="240" w:lineRule="auto"/>
      <w:jc w:val="both"/>
    </w:pPr>
    <w:rPr>
      <w:rFonts w:ascii="Times New Roman" w:hAnsi="Times New Roman"/>
      <w:color w:val="000000"/>
      <w:sz w:val="28"/>
      <w:szCs w:val="20"/>
      <w:lang w:eastAsia="ru-RU"/>
    </w:rPr>
  </w:style>
  <w:style w:type="paragraph" w:styleId="aff">
    <w:name w:val="annotation text"/>
    <w:basedOn w:val="a"/>
    <w:link w:val="aff0"/>
    <w:uiPriority w:val="99"/>
    <w:semiHidden/>
    <w:rsid w:val="000C1DCC"/>
    <w:pPr>
      <w:spacing w:after="0" w:line="360" w:lineRule="atLeast"/>
      <w:jc w:val="both"/>
    </w:pPr>
    <w:rPr>
      <w:rFonts w:ascii="Calibri" w:hAnsi="Calibri"/>
      <w:sz w:val="20"/>
      <w:szCs w:val="20"/>
    </w:rPr>
  </w:style>
  <w:style w:type="character" w:customStyle="1" w:styleId="aff0">
    <w:name w:val="Текст примечания Знак"/>
    <w:basedOn w:val="a0"/>
    <w:link w:val="aff"/>
    <w:uiPriority w:val="99"/>
    <w:semiHidden/>
    <w:rsid w:val="000C1DCC"/>
    <w:rPr>
      <w:rFonts w:ascii="Calibri" w:eastAsia="Times New Roman" w:hAnsi="Calibri" w:cs="Times New Roman"/>
      <w:sz w:val="20"/>
      <w:szCs w:val="20"/>
    </w:rPr>
  </w:style>
  <w:style w:type="paragraph" w:styleId="aff1">
    <w:name w:val="annotation subject"/>
    <w:basedOn w:val="aff"/>
    <w:next w:val="aff"/>
    <w:link w:val="aff2"/>
    <w:uiPriority w:val="99"/>
    <w:semiHidden/>
    <w:rsid w:val="000C1DCC"/>
    <w:rPr>
      <w:b/>
    </w:rPr>
  </w:style>
  <w:style w:type="character" w:customStyle="1" w:styleId="aff2">
    <w:name w:val="Тема примечания Знак"/>
    <w:basedOn w:val="aff0"/>
    <w:link w:val="aff1"/>
    <w:uiPriority w:val="99"/>
    <w:semiHidden/>
    <w:rsid w:val="000C1DCC"/>
    <w:rPr>
      <w:rFonts w:ascii="Calibri" w:eastAsia="Times New Roman" w:hAnsi="Calibri" w:cs="Times New Roman"/>
      <w:b/>
      <w:sz w:val="20"/>
      <w:szCs w:val="20"/>
    </w:rPr>
  </w:style>
  <w:style w:type="paragraph" w:customStyle="1" w:styleId="110">
    <w:name w:val="Абзац списка11"/>
    <w:basedOn w:val="a"/>
    <w:rsid w:val="000C1DCC"/>
    <w:pPr>
      <w:spacing w:after="0" w:line="240" w:lineRule="auto"/>
      <w:ind w:left="720" w:firstLine="709"/>
      <w:jc w:val="both"/>
    </w:pPr>
    <w:rPr>
      <w:rFonts w:ascii="Times New Roman CYR" w:hAnsi="Times New Roman CYR"/>
      <w:sz w:val="28"/>
      <w:szCs w:val="20"/>
      <w:lang w:val="en-US" w:eastAsia="ru-RU"/>
    </w:rPr>
  </w:style>
  <w:style w:type="paragraph" w:styleId="HTML">
    <w:name w:val="HTML Preformatted"/>
    <w:basedOn w:val="a"/>
    <w:link w:val="HTML0"/>
    <w:uiPriority w:val="99"/>
    <w:rsid w:val="000C1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sz w:val="20"/>
      <w:szCs w:val="20"/>
    </w:rPr>
  </w:style>
  <w:style w:type="character" w:customStyle="1" w:styleId="HTML0">
    <w:name w:val="Стандартный HTML Знак"/>
    <w:basedOn w:val="a0"/>
    <w:link w:val="HTML"/>
    <w:uiPriority w:val="99"/>
    <w:rsid w:val="000C1DCC"/>
    <w:rPr>
      <w:rFonts w:ascii="Courier New" w:eastAsia="Times New Roman" w:hAnsi="Courier New" w:cs="Times New Roman"/>
      <w:sz w:val="20"/>
      <w:szCs w:val="20"/>
    </w:rPr>
  </w:style>
  <w:style w:type="paragraph" w:styleId="23">
    <w:name w:val="Body Text 2"/>
    <w:basedOn w:val="a"/>
    <w:link w:val="24"/>
    <w:uiPriority w:val="99"/>
    <w:rsid w:val="000C1DCC"/>
    <w:pPr>
      <w:spacing w:after="120" w:line="480" w:lineRule="auto"/>
      <w:jc w:val="both"/>
    </w:pPr>
    <w:rPr>
      <w:rFonts w:ascii="Calibri" w:hAnsi="Calibri"/>
      <w:szCs w:val="20"/>
    </w:rPr>
  </w:style>
  <w:style w:type="character" w:customStyle="1" w:styleId="24">
    <w:name w:val="Основной текст 2 Знак"/>
    <w:basedOn w:val="a0"/>
    <w:link w:val="23"/>
    <w:uiPriority w:val="99"/>
    <w:rsid w:val="000C1DCC"/>
    <w:rPr>
      <w:rFonts w:ascii="Calibri" w:eastAsia="Times New Roman" w:hAnsi="Calibri" w:cs="Times New Roman"/>
      <w:szCs w:val="20"/>
    </w:rPr>
  </w:style>
  <w:style w:type="character" w:customStyle="1" w:styleId="25">
    <w:name w:val="Основной текст (2)_"/>
    <w:link w:val="26"/>
    <w:locked/>
    <w:rsid w:val="000C1DCC"/>
    <w:rPr>
      <w:b/>
      <w:sz w:val="26"/>
      <w:shd w:val="clear" w:color="auto" w:fill="FFFFFF"/>
    </w:rPr>
  </w:style>
  <w:style w:type="paragraph" w:customStyle="1" w:styleId="26">
    <w:name w:val="Основной текст (2)"/>
    <w:basedOn w:val="a"/>
    <w:link w:val="25"/>
    <w:rsid w:val="000C1DCC"/>
    <w:pPr>
      <w:widowControl w:val="0"/>
      <w:shd w:val="clear" w:color="auto" w:fill="FFFFFF"/>
      <w:spacing w:after="300" w:line="379" w:lineRule="exact"/>
      <w:ind w:firstLine="700"/>
      <w:jc w:val="both"/>
    </w:pPr>
    <w:rPr>
      <w:rFonts w:eastAsiaTheme="minorHAnsi" w:cstheme="minorBidi"/>
      <w:b/>
      <w:sz w:val="26"/>
      <w:shd w:val="clear" w:color="auto" w:fill="FFFFFF"/>
    </w:rPr>
  </w:style>
  <w:style w:type="character" w:customStyle="1" w:styleId="aff3">
    <w:name w:val="Основной текст_"/>
    <w:link w:val="41"/>
    <w:locked/>
    <w:rsid w:val="000C1DCC"/>
    <w:rPr>
      <w:sz w:val="26"/>
      <w:shd w:val="clear" w:color="auto" w:fill="FFFFFF"/>
    </w:rPr>
  </w:style>
  <w:style w:type="paragraph" w:customStyle="1" w:styleId="41">
    <w:name w:val="Основной текст4"/>
    <w:basedOn w:val="a"/>
    <w:link w:val="aff3"/>
    <w:rsid w:val="000C1DCC"/>
    <w:pPr>
      <w:widowControl w:val="0"/>
      <w:shd w:val="clear" w:color="auto" w:fill="FFFFFF"/>
      <w:spacing w:before="540" w:after="180" w:line="365" w:lineRule="exact"/>
      <w:jc w:val="both"/>
    </w:pPr>
    <w:rPr>
      <w:rFonts w:eastAsiaTheme="minorHAnsi" w:cstheme="minorBidi"/>
      <w:sz w:val="26"/>
      <w:shd w:val="clear" w:color="auto" w:fill="FFFFFF"/>
    </w:rPr>
  </w:style>
  <w:style w:type="paragraph" w:customStyle="1" w:styleId="27">
    <w:name w:val="Без интервала2"/>
    <w:link w:val="NoSpacingChar2"/>
    <w:rsid w:val="000C1DCC"/>
    <w:pPr>
      <w:suppressAutoHyphens/>
      <w:spacing w:after="0" w:line="240" w:lineRule="auto"/>
    </w:pPr>
    <w:rPr>
      <w:rFonts w:ascii="Calibri" w:eastAsia="Times New Roman" w:hAnsi="Calibri" w:cs="Times New Roman"/>
      <w:szCs w:val="20"/>
      <w:lang w:eastAsia="ar-SA"/>
    </w:rPr>
  </w:style>
  <w:style w:type="character" w:customStyle="1" w:styleId="NoSpacingChar2">
    <w:name w:val="No Spacing Char2"/>
    <w:link w:val="27"/>
    <w:locked/>
    <w:rsid w:val="000C1DCC"/>
    <w:rPr>
      <w:rFonts w:ascii="Calibri" w:eastAsia="Times New Roman" w:hAnsi="Calibri" w:cs="Times New Roman"/>
      <w:szCs w:val="20"/>
      <w:lang w:eastAsia="ar-SA"/>
    </w:rPr>
  </w:style>
  <w:style w:type="paragraph" w:styleId="aff4">
    <w:name w:val="Plain Text"/>
    <w:basedOn w:val="a"/>
    <w:link w:val="aff5"/>
    <w:uiPriority w:val="99"/>
    <w:rsid w:val="000C1DCC"/>
    <w:pPr>
      <w:spacing w:after="0" w:line="240" w:lineRule="auto"/>
      <w:jc w:val="both"/>
    </w:pPr>
    <w:rPr>
      <w:rFonts w:ascii="Courier New" w:hAnsi="Courier New"/>
      <w:sz w:val="20"/>
      <w:szCs w:val="20"/>
    </w:rPr>
  </w:style>
  <w:style w:type="character" w:customStyle="1" w:styleId="aff5">
    <w:name w:val="Текст Знак"/>
    <w:basedOn w:val="a0"/>
    <w:link w:val="aff4"/>
    <w:uiPriority w:val="99"/>
    <w:rsid w:val="000C1DCC"/>
    <w:rPr>
      <w:rFonts w:ascii="Courier New" w:eastAsia="Times New Roman" w:hAnsi="Courier New" w:cs="Times New Roman"/>
      <w:sz w:val="20"/>
      <w:szCs w:val="20"/>
    </w:rPr>
  </w:style>
  <w:style w:type="paragraph" w:styleId="aff6">
    <w:name w:val="Body Text First Indent"/>
    <w:basedOn w:val="af8"/>
    <w:link w:val="aff7"/>
    <w:uiPriority w:val="99"/>
    <w:rsid w:val="000C1DCC"/>
    <w:pPr>
      <w:ind w:firstLine="210"/>
    </w:pPr>
    <w:rPr>
      <w:sz w:val="22"/>
    </w:rPr>
  </w:style>
  <w:style w:type="character" w:customStyle="1" w:styleId="aff7">
    <w:name w:val="Красная строка Знак"/>
    <w:basedOn w:val="af9"/>
    <w:link w:val="aff6"/>
    <w:uiPriority w:val="99"/>
    <w:rsid w:val="000C1DCC"/>
    <w:rPr>
      <w:rFonts w:ascii="Calibri" w:eastAsia="Times New Roman" w:hAnsi="Calibri" w:cs="Times New Roman"/>
      <w:sz w:val="20"/>
      <w:szCs w:val="20"/>
    </w:rPr>
  </w:style>
  <w:style w:type="character" w:customStyle="1" w:styleId="aff8">
    <w:name w:val="Без интервала Знак"/>
    <w:link w:val="aff9"/>
    <w:locked/>
    <w:rsid w:val="000C1DCC"/>
    <w:rPr>
      <w:rFonts w:ascii="Calibri" w:eastAsia="Times New Roman" w:hAnsi="Calibri"/>
    </w:rPr>
  </w:style>
  <w:style w:type="paragraph" w:styleId="aff9">
    <w:name w:val="No Spacing"/>
    <w:basedOn w:val="a"/>
    <w:link w:val="aff8"/>
    <w:qFormat/>
    <w:rsid w:val="000C1DCC"/>
    <w:pPr>
      <w:spacing w:after="0" w:line="240" w:lineRule="auto"/>
      <w:jc w:val="both"/>
    </w:pPr>
    <w:rPr>
      <w:rFonts w:ascii="Calibri" w:hAnsi="Calibri" w:cstheme="minorBidi"/>
    </w:rPr>
  </w:style>
  <w:style w:type="table" w:styleId="affa">
    <w:name w:val="Table Grid"/>
    <w:basedOn w:val="a1"/>
    <w:uiPriority w:val="59"/>
    <w:rsid w:val="000C1DCC"/>
    <w:pPr>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
    <w:basedOn w:val="a"/>
    <w:rsid w:val="000C1DCC"/>
    <w:pPr>
      <w:widowControl w:val="0"/>
      <w:adjustRightInd w:val="0"/>
      <w:spacing w:after="160" w:line="240" w:lineRule="exact"/>
      <w:jc w:val="right"/>
    </w:pPr>
    <w:rPr>
      <w:rFonts w:ascii="Times New Roman" w:hAnsi="Times New Roman"/>
      <w:sz w:val="20"/>
      <w:szCs w:val="20"/>
      <w:lang w:val="en-GB"/>
    </w:rPr>
  </w:style>
  <w:style w:type="character" w:customStyle="1" w:styleId="FontStyle86">
    <w:name w:val="Font Style86"/>
    <w:uiPriority w:val="99"/>
    <w:rsid w:val="000C1DCC"/>
    <w:rPr>
      <w:rFonts w:ascii="Times New Roman" w:hAnsi="Times New Roman"/>
      <w:sz w:val="26"/>
    </w:rPr>
  </w:style>
  <w:style w:type="paragraph" w:customStyle="1" w:styleId="Style28">
    <w:name w:val="Style28"/>
    <w:basedOn w:val="a"/>
    <w:uiPriority w:val="99"/>
    <w:rsid w:val="000C1DCC"/>
    <w:pPr>
      <w:widowControl w:val="0"/>
      <w:autoSpaceDE w:val="0"/>
      <w:autoSpaceDN w:val="0"/>
      <w:adjustRightInd w:val="0"/>
      <w:spacing w:after="0" w:line="410" w:lineRule="exact"/>
      <w:ind w:firstLine="682"/>
      <w:jc w:val="both"/>
    </w:pPr>
    <w:rPr>
      <w:rFonts w:ascii="Times New Roman" w:hAnsi="Times New Roman"/>
      <w:sz w:val="24"/>
      <w:szCs w:val="24"/>
      <w:lang w:eastAsia="ru-RU"/>
    </w:rPr>
  </w:style>
  <w:style w:type="paragraph" w:styleId="affb">
    <w:name w:val="List Paragraph"/>
    <w:basedOn w:val="a"/>
    <w:uiPriority w:val="34"/>
    <w:qFormat/>
    <w:rsid w:val="000C1DCC"/>
    <w:pPr>
      <w:spacing w:after="0" w:line="240" w:lineRule="auto"/>
      <w:ind w:left="720"/>
      <w:contextualSpacing/>
    </w:pPr>
    <w:rPr>
      <w:rFonts w:ascii="Times New Roman" w:hAnsi="Times New Roman"/>
      <w:sz w:val="24"/>
      <w:szCs w:val="24"/>
      <w:lang w:val="en-US"/>
    </w:rPr>
  </w:style>
  <w:style w:type="paragraph" w:customStyle="1" w:styleId="affc">
    <w:name w:val="Стиль"/>
    <w:rsid w:val="000C1D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0C1DCC"/>
  </w:style>
  <w:style w:type="character" w:styleId="affd">
    <w:name w:val="Hyperlink"/>
    <w:basedOn w:val="a0"/>
    <w:uiPriority w:val="99"/>
    <w:unhideWhenUsed/>
    <w:rsid w:val="000C1DCC"/>
    <w:rPr>
      <w:color w:val="0000FF"/>
      <w:u w:val="single"/>
    </w:rPr>
  </w:style>
  <w:style w:type="table" w:customStyle="1" w:styleId="17">
    <w:name w:val="Сетка таблицы1"/>
    <w:basedOn w:val="a1"/>
    <w:next w:val="affa"/>
    <w:uiPriority w:val="59"/>
    <w:rsid w:val="000C1DC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basedOn w:val="a1"/>
    <w:next w:val="affa"/>
    <w:uiPriority w:val="39"/>
    <w:rsid w:val="000C1DC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ffa"/>
    <w:uiPriority w:val="59"/>
    <w:rsid w:val="000C1DC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ffa"/>
    <w:uiPriority w:val="59"/>
    <w:rsid w:val="000C1DC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fa"/>
    <w:uiPriority w:val="39"/>
    <w:rsid w:val="000C1DC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0C1DCC"/>
    <w:rPr>
      <w:rFonts w:cs="Times New Roman"/>
      <w:color w:val="800080"/>
      <w:u w:val="single"/>
    </w:rPr>
  </w:style>
  <w:style w:type="paragraph" w:customStyle="1" w:styleId="font5">
    <w:name w:val="font5"/>
    <w:basedOn w:val="a"/>
    <w:rsid w:val="000C1DCC"/>
    <w:pPr>
      <w:spacing w:before="100" w:beforeAutospacing="1" w:after="100" w:afterAutospacing="1" w:line="240" w:lineRule="auto"/>
    </w:pPr>
    <w:rPr>
      <w:rFonts w:ascii="Times New Roman" w:hAnsi="Times New Roman"/>
      <w:lang w:eastAsia="ru-RU"/>
    </w:rPr>
  </w:style>
  <w:style w:type="paragraph" w:customStyle="1" w:styleId="font6">
    <w:name w:val="font6"/>
    <w:basedOn w:val="a"/>
    <w:rsid w:val="000C1DCC"/>
    <w:pPr>
      <w:spacing w:before="100" w:beforeAutospacing="1" w:after="100" w:afterAutospacing="1" w:line="240" w:lineRule="auto"/>
    </w:pPr>
    <w:rPr>
      <w:rFonts w:ascii="Times New Roman" w:hAnsi="Times New Roman"/>
      <w:b/>
      <w:bCs/>
      <w:sz w:val="28"/>
      <w:szCs w:val="28"/>
      <w:lang w:eastAsia="ru-RU"/>
    </w:rPr>
  </w:style>
  <w:style w:type="paragraph" w:customStyle="1" w:styleId="xl63">
    <w:name w:val="xl63"/>
    <w:basedOn w:val="a"/>
    <w:rsid w:val="000C1DCC"/>
    <w:pPr>
      <w:spacing w:before="100" w:beforeAutospacing="1" w:after="100" w:afterAutospacing="1" w:line="240" w:lineRule="auto"/>
    </w:pPr>
    <w:rPr>
      <w:rFonts w:ascii="Times New Roman" w:hAnsi="Times New Roman"/>
      <w:sz w:val="28"/>
      <w:szCs w:val="28"/>
      <w:lang w:eastAsia="ru-RU"/>
    </w:rPr>
  </w:style>
  <w:style w:type="paragraph" w:customStyle="1" w:styleId="xl64">
    <w:name w:val="xl64"/>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65">
    <w:name w:val="xl65"/>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6">
    <w:name w:val="xl66"/>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4"/>
      <w:szCs w:val="24"/>
      <w:lang w:eastAsia="ru-RU"/>
    </w:rPr>
  </w:style>
  <w:style w:type="paragraph" w:customStyle="1" w:styleId="xl67">
    <w:name w:val="xl67"/>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68">
    <w:name w:val="xl68"/>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8"/>
      <w:szCs w:val="28"/>
      <w:lang w:eastAsia="ru-RU"/>
    </w:rPr>
  </w:style>
  <w:style w:type="paragraph" w:customStyle="1" w:styleId="font7">
    <w:name w:val="font7"/>
    <w:basedOn w:val="a"/>
    <w:rsid w:val="000C1DCC"/>
    <w:pPr>
      <w:spacing w:before="100" w:beforeAutospacing="1" w:after="100" w:afterAutospacing="1" w:line="240" w:lineRule="auto"/>
    </w:pPr>
    <w:rPr>
      <w:rFonts w:ascii="Times New Roman" w:hAnsi="Times New Roman"/>
      <w:color w:val="000000"/>
      <w:lang w:eastAsia="ru-RU"/>
    </w:rPr>
  </w:style>
  <w:style w:type="paragraph" w:customStyle="1" w:styleId="xl69">
    <w:name w:val="xl69"/>
    <w:basedOn w:val="a"/>
    <w:rsid w:val="000C1DC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70">
    <w:name w:val="xl70"/>
    <w:basedOn w:val="a"/>
    <w:rsid w:val="000C1DCC"/>
    <w:pPr>
      <w:pBdr>
        <w:top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71">
    <w:name w:val="xl71"/>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8"/>
      <w:szCs w:val="28"/>
      <w:lang w:eastAsia="ru-RU"/>
    </w:rPr>
  </w:style>
  <w:style w:type="paragraph" w:customStyle="1" w:styleId="29">
    <w:name w:val="Основной текст2"/>
    <w:basedOn w:val="a"/>
    <w:rsid w:val="000C1DCC"/>
    <w:pPr>
      <w:widowControl w:val="0"/>
      <w:shd w:val="clear" w:color="auto" w:fill="FFFFFF"/>
      <w:spacing w:after="0" w:line="298" w:lineRule="exact"/>
      <w:jc w:val="center"/>
    </w:pPr>
  </w:style>
  <w:style w:type="character" w:styleId="afff">
    <w:name w:val="Emphasis"/>
    <w:qFormat/>
    <w:rsid w:val="00D077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248513">
      <w:bodyDiv w:val="1"/>
      <w:marLeft w:val="0"/>
      <w:marRight w:val="0"/>
      <w:marTop w:val="0"/>
      <w:marBottom w:val="0"/>
      <w:divBdr>
        <w:top w:val="none" w:sz="0" w:space="0" w:color="auto"/>
        <w:left w:val="none" w:sz="0" w:space="0" w:color="auto"/>
        <w:bottom w:val="none" w:sz="0" w:space="0" w:color="auto"/>
        <w:right w:val="none" w:sz="0" w:space="0" w:color="auto"/>
      </w:divBdr>
    </w:div>
    <w:div w:id="1080910149">
      <w:bodyDiv w:val="1"/>
      <w:marLeft w:val="0"/>
      <w:marRight w:val="0"/>
      <w:marTop w:val="0"/>
      <w:marBottom w:val="0"/>
      <w:divBdr>
        <w:top w:val="none" w:sz="0" w:space="0" w:color="auto"/>
        <w:left w:val="none" w:sz="0" w:space="0" w:color="auto"/>
        <w:bottom w:val="none" w:sz="0" w:space="0" w:color="auto"/>
        <w:right w:val="none" w:sz="0" w:space="0" w:color="auto"/>
      </w:divBdr>
    </w:div>
    <w:div w:id="1810054419">
      <w:bodyDiv w:val="1"/>
      <w:marLeft w:val="0"/>
      <w:marRight w:val="0"/>
      <w:marTop w:val="0"/>
      <w:marBottom w:val="0"/>
      <w:divBdr>
        <w:top w:val="none" w:sz="0" w:space="0" w:color="auto"/>
        <w:left w:val="none" w:sz="0" w:space="0" w:color="auto"/>
        <w:bottom w:val="none" w:sz="0" w:space="0" w:color="auto"/>
        <w:right w:val="none" w:sz="0" w:space="0" w:color="auto"/>
      </w:divBdr>
    </w:div>
    <w:div w:id="182963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D2F18-BE65-4BBA-AA48-E1DAA25F0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684</Words>
  <Characters>3900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Евгений</dc:creator>
  <cp:lastModifiedBy>Езжева Наталья Альбертовна</cp:lastModifiedBy>
  <cp:revision>3</cp:revision>
  <cp:lastPrinted>2017-03-15T13:28:00Z</cp:lastPrinted>
  <dcterms:created xsi:type="dcterms:W3CDTF">2018-01-15T18:41:00Z</dcterms:created>
  <dcterms:modified xsi:type="dcterms:W3CDTF">2018-01-15T19:04:00Z</dcterms:modified>
</cp:coreProperties>
</file>